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4E" w:rsidRPr="0023584E" w:rsidRDefault="0023584E" w:rsidP="007532AF">
      <w:pPr>
        <w:ind w:firstLine="3"/>
        <w:jc w:val="center"/>
        <w:outlineLvl w:val="0"/>
        <w:rPr>
          <w:rFonts w:ascii="Arial" w:hAnsi="Arial" w:cs="Arial"/>
          <w:b/>
          <w:sz w:val="28"/>
          <w:szCs w:val="28"/>
        </w:rPr>
      </w:pPr>
      <w:r w:rsidRPr="0023584E">
        <w:rPr>
          <w:rFonts w:ascii="Arial" w:hAnsi="Arial" w:cs="Arial"/>
          <w:b/>
          <w:sz w:val="28"/>
          <w:szCs w:val="28"/>
        </w:rPr>
        <w:t>Commissie Emancipatiezaken</w:t>
      </w:r>
    </w:p>
    <w:p w:rsidR="0023584E" w:rsidRPr="0023584E" w:rsidRDefault="007532AF" w:rsidP="00981AA2">
      <w:pPr>
        <w:jc w:val="center"/>
        <w:rPr>
          <w:rFonts w:ascii="Arial" w:hAnsi="Arial" w:cs="Arial"/>
          <w:b/>
          <w:sz w:val="28"/>
          <w:szCs w:val="28"/>
        </w:rPr>
      </w:pPr>
      <w:r>
        <w:rPr>
          <w:rFonts w:ascii="Arial" w:hAnsi="Arial" w:cs="Arial"/>
          <w:b/>
          <w:sz w:val="28"/>
          <w:szCs w:val="28"/>
        </w:rPr>
        <w:t>Donderdag 6 december 2012</w:t>
      </w:r>
    </w:p>
    <w:p w:rsidR="0023584E" w:rsidRPr="0023584E" w:rsidRDefault="0023584E" w:rsidP="0023584E">
      <w:pPr>
        <w:jc w:val="both"/>
        <w:rPr>
          <w:rFonts w:ascii="Arial" w:hAnsi="Arial" w:cs="Arial"/>
          <w:b/>
          <w:sz w:val="24"/>
          <w:szCs w:val="24"/>
        </w:rPr>
      </w:pPr>
    </w:p>
    <w:p w:rsidR="0023584E" w:rsidRPr="0023584E" w:rsidRDefault="0023584E" w:rsidP="0023584E">
      <w:pPr>
        <w:jc w:val="both"/>
        <w:outlineLvl w:val="0"/>
        <w:rPr>
          <w:rFonts w:ascii="Arial" w:hAnsi="Arial" w:cs="Arial"/>
          <w:b/>
          <w:sz w:val="24"/>
          <w:szCs w:val="24"/>
        </w:rPr>
      </w:pPr>
      <w:r w:rsidRPr="0023584E">
        <w:rPr>
          <w:rFonts w:ascii="Arial" w:hAnsi="Arial" w:cs="Arial"/>
          <w:b/>
          <w:sz w:val="24"/>
          <w:szCs w:val="24"/>
        </w:rPr>
        <w:t>Verslag</w:t>
      </w:r>
    </w:p>
    <w:p w:rsidR="0023584E" w:rsidRPr="00C00E0D" w:rsidRDefault="0023584E" w:rsidP="0023584E">
      <w:pPr>
        <w:jc w:val="both"/>
        <w:rPr>
          <w:rFonts w:ascii="Arial" w:hAnsi="Arial" w:cs="Arial"/>
          <w:i/>
          <w:sz w:val="24"/>
          <w:szCs w:val="24"/>
        </w:rPr>
      </w:pPr>
      <w:r w:rsidRPr="0023584E">
        <w:rPr>
          <w:rFonts w:ascii="Arial" w:hAnsi="Arial" w:cs="Arial"/>
          <w:b/>
          <w:i/>
          <w:sz w:val="24"/>
          <w:szCs w:val="24"/>
        </w:rPr>
        <w:t>Aanwezig:</w:t>
      </w:r>
      <w:r w:rsidR="00CD7B00">
        <w:rPr>
          <w:rFonts w:ascii="Arial" w:hAnsi="Arial" w:cs="Arial"/>
          <w:i/>
          <w:sz w:val="24"/>
          <w:szCs w:val="24"/>
        </w:rPr>
        <w:t xml:space="preserve"> Greta Gryson (</w:t>
      </w:r>
      <w:proofErr w:type="spellStart"/>
      <w:r w:rsidR="00CD7B00">
        <w:rPr>
          <w:rFonts w:ascii="Arial" w:hAnsi="Arial" w:cs="Arial"/>
          <w:i/>
          <w:sz w:val="24"/>
          <w:szCs w:val="24"/>
        </w:rPr>
        <w:t>AgO</w:t>
      </w:r>
      <w:proofErr w:type="spellEnd"/>
      <w:r w:rsidR="00CD7B00">
        <w:rPr>
          <w:rFonts w:ascii="Arial" w:hAnsi="Arial" w:cs="Arial"/>
          <w:i/>
          <w:sz w:val="24"/>
          <w:szCs w:val="24"/>
        </w:rPr>
        <w:t xml:space="preserve">), Lieve Vandersyppe (VLM), </w:t>
      </w:r>
      <w:proofErr w:type="spellStart"/>
      <w:r w:rsidR="00CD7B00">
        <w:rPr>
          <w:rFonts w:ascii="Arial" w:hAnsi="Arial" w:cs="Arial"/>
          <w:i/>
          <w:sz w:val="24"/>
          <w:szCs w:val="24"/>
        </w:rPr>
        <w:t>Charlene</w:t>
      </w:r>
      <w:proofErr w:type="spellEnd"/>
      <w:r w:rsidR="00CD7B00">
        <w:rPr>
          <w:rFonts w:ascii="Arial" w:hAnsi="Arial" w:cs="Arial"/>
          <w:i/>
          <w:sz w:val="24"/>
          <w:szCs w:val="24"/>
        </w:rPr>
        <w:t xml:space="preserve"> </w:t>
      </w:r>
      <w:proofErr w:type="spellStart"/>
      <w:r w:rsidR="00CD7B00">
        <w:rPr>
          <w:rFonts w:ascii="Arial" w:hAnsi="Arial" w:cs="Arial"/>
          <w:i/>
          <w:sz w:val="24"/>
          <w:szCs w:val="24"/>
        </w:rPr>
        <w:t>Vanopbroeke</w:t>
      </w:r>
      <w:proofErr w:type="spellEnd"/>
      <w:r w:rsidR="00CD7B00">
        <w:rPr>
          <w:rFonts w:ascii="Arial" w:hAnsi="Arial" w:cs="Arial"/>
          <w:i/>
          <w:sz w:val="24"/>
          <w:szCs w:val="24"/>
        </w:rPr>
        <w:t xml:space="preserve"> (FIT-Agency), Tanja Vervloessem (VMSW), Leen </w:t>
      </w:r>
      <w:proofErr w:type="spellStart"/>
      <w:r w:rsidR="00CD7B00">
        <w:rPr>
          <w:rFonts w:ascii="Arial" w:hAnsi="Arial" w:cs="Arial"/>
          <w:i/>
          <w:sz w:val="24"/>
          <w:szCs w:val="24"/>
        </w:rPr>
        <w:t>Vinck</w:t>
      </w:r>
      <w:proofErr w:type="spellEnd"/>
      <w:r w:rsidR="00CD7B00">
        <w:rPr>
          <w:rFonts w:ascii="Arial" w:hAnsi="Arial" w:cs="Arial"/>
          <w:i/>
          <w:sz w:val="24"/>
          <w:szCs w:val="24"/>
        </w:rPr>
        <w:t xml:space="preserve"> (AGIV), Patrick </w:t>
      </w:r>
      <w:proofErr w:type="spellStart"/>
      <w:r w:rsidR="00CD7B00">
        <w:rPr>
          <w:rFonts w:ascii="Arial" w:hAnsi="Arial" w:cs="Arial"/>
          <w:i/>
          <w:sz w:val="24"/>
          <w:szCs w:val="24"/>
        </w:rPr>
        <w:t>Christiaen</w:t>
      </w:r>
      <w:proofErr w:type="spellEnd"/>
      <w:r w:rsidR="00CD7B00">
        <w:rPr>
          <w:rFonts w:ascii="Arial" w:hAnsi="Arial" w:cs="Arial"/>
          <w:i/>
          <w:sz w:val="24"/>
          <w:szCs w:val="24"/>
        </w:rPr>
        <w:t xml:space="preserve"> (</w:t>
      </w:r>
      <w:r w:rsidR="0046326D">
        <w:rPr>
          <w:rFonts w:ascii="Arial" w:hAnsi="Arial" w:cs="Arial"/>
          <w:i/>
          <w:sz w:val="24"/>
          <w:szCs w:val="24"/>
        </w:rPr>
        <w:t>AGION), Jan Willems (Dep WVG), Greet Willems (Kind &amp; Gezin), Ann Vandecasteele (Dep DAR), Kaat Bilsen (Dep RWO), Machteld Lambrecht (VLOR), Geerte Van den Driessche (UZ Gent), Nele Verbruggen (ALV), Caroline Vermeulen (VEA), Suzy Van Gerwen (VEA), Liesbet Peeters (OVAM), An De Maesschalck (</w:t>
      </w:r>
      <w:proofErr w:type="spellStart"/>
      <w:r w:rsidR="0046326D">
        <w:rPr>
          <w:rFonts w:ascii="Arial" w:hAnsi="Arial" w:cs="Arial"/>
          <w:i/>
          <w:sz w:val="24"/>
          <w:szCs w:val="24"/>
        </w:rPr>
        <w:t>WenZ</w:t>
      </w:r>
      <w:proofErr w:type="spellEnd"/>
      <w:r w:rsidR="0046326D">
        <w:rPr>
          <w:rFonts w:ascii="Arial" w:hAnsi="Arial" w:cs="Arial"/>
          <w:i/>
          <w:sz w:val="24"/>
          <w:szCs w:val="24"/>
        </w:rPr>
        <w:t>), Marie-</w:t>
      </w:r>
      <w:proofErr w:type="spellStart"/>
      <w:r w:rsidR="0046326D">
        <w:rPr>
          <w:rFonts w:ascii="Arial" w:hAnsi="Arial" w:cs="Arial"/>
          <w:i/>
          <w:sz w:val="24"/>
          <w:szCs w:val="24"/>
        </w:rPr>
        <w:t>Paule</w:t>
      </w:r>
      <w:proofErr w:type="spellEnd"/>
      <w:r w:rsidR="0046326D">
        <w:rPr>
          <w:rFonts w:ascii="Arial" w:hAnsi="Arial" w:cs="Arial"/>
          <w:i/>
          <w:sz w:val="24"/>
          <w:szCs w:val="24"/>
        </w:rPr>
        <w:t xml:space="preserve"> </w:t>
      </w:r>
      <w:proofErr w:type="spellStart"/>
      <w:r w:rsidR="0046326D">
        <w:rPr>
          <w:rFonts w:ascii="Arial" w:hAnsi="Arial" w:cs="Arial"/>
          <w:i/>
          <w:sz w:val="24"/>
          <w:szCs w:val="24"/>
        </w:rPr>
        <w:t>Provost</w:t>
      </w:r>
      <w:proofErr w:type="spellEnd"/>
      <w:r w:rsidR="0046326D">
        <w:rPr>
          <w:rFonts w:ascii="Arial" w:hAnsi="Arial" w:cs="Arial"/>
          <w:i/>
          <w:sz w:val="24"/>
          <w:szCs w:val="24"/>
        </w:rPr>
        <w:t xml:space="preserve"> (VRT), </w:t>
      </w:r>
      <w:r w:rsidR="0054259D">
        <w:rPr>
          <w:rFonts w:ascii="Arial" w:hAnsi="Arial" w:cs="Arial"/>
          <w:i/>
          <w:sz w:val="24"/>
          <w:szCs w:val="24"/>
        </w:rPr>
        <w:t xml:space="preserve">Ingrid Borrey (VREG), Karolien Corten (VAPH), Lobke Kerkhofs (e-IB), Geraldine Reymenants (Dep </w:t>
      </w:r>
      <w:proofErr w:type="spellStart"/>
      <w:r w:rsidR="0054259D">
        <w:rPr>
          <w:rFonts w:ascii="Arial" w:hAnsi="Arial" w:cs="Arial"/>
          <w:i/>
          <w:sz w:val="24"/>
          <w:szCs w:val="24"/>
        </w:rPr>
        <w:t>iV</w:t>
      </w:r>
      <w:proofErr w:type="spellEnd"/>
      <w:r w:rsidR="0054259D">
        <w:rPr>
          <w:rFonts w:ascii="Arial" w:hAnsi="Arial" w:cs="Arial"/>
          <w:i/>
          <w:sz w:val="24"/>
          <w:szCs w:val="24"/>
        </w:rPr>
        <w:t xml:space="preserve">), Betty Vander Elst (Dep MOW), Els Caes (Dep CJSM), Sofie Saelaert (De Lijn), Lynn De Groot (Dep FB), Bram </w:t>
      </w:r>
      <w:proofErr w:type="spellStart"/>
      <w:r w:rsidR="0054259D">
        <w:rPr>
          <w:rFonts w:ascii="Arial" w:hAnsi="Arial" w:cs="Arial"/>
          <w:i/>
          <w:sz w:val="24"/>
          <w:szCs w:val="24"/>
        </w:rPr>
        <w:t>Bonamie</w:t>
      </w:r>
      <w:proofErr w:type="spellEnd"/>
      <w:r w:rsidR="0054259D">
        <w:rPr>
          <w:rFonts w:ascii="Arial" w:hAnsi="Arial" w:cs="Arial"/>
          <w:i/>
          <w:sz w:val="24"/>
          <w:szCs w:val="24"/>
        </w:rPr>
        <w:t xml:space="preserve"> (VDAB), Frederik Vranken (ABB), Hans Destrycker (AO), Katia </w:t>
      </w:r>
      <w:proofErr w:type="spellStart"/>
      <w:r w:rsidR="0054259D">
        <w:rPr>
          <w:rFonts w:ascii="Arial" w:hAnsi="Arial" w:cs="Arial"/>
          <w:i/>
          <w:sz w:val="24"/>
          <w:szCs w:val="24"/>
        </w:rPr>
        <w:t>Verbelen</w:t>
      </w:r>
      <w:proofErr w:type="spellEnd"/>
      <w:r w:rsidR="0054259D">
        <w:rPr>
          <w:rFonts w:ascii="Arial" w:hAnsi="Arial" w:cs="Arial"/>
          <w:i/>
          <w:sz w:val="24"/>
          <w:szCs w:val="24"/>
        </w:rPr>
        <w:t xml:space="preserve"> (BLOSO)</w:t>
      </w:r>
      <w:r w:rsidR="009F4753">
        <w:rPr>
          <w:rFonts w:ascii="Arial" w:hAnsi="Arial" w:cs="Arial"/>
          <w:i/>
          <w:sz w:val="24"/>
          <w:szCs w:val="24"/>
        </w:rPr>
        <w:t>, Ingrid Pelssers (Dienst EZ), Johan Vermeiren (Dienst EZ), Veerle Depauw (Dienst EZ), Mireille Brepoels (Dienst EZ)</w:t>
      </w:r>
    </w:p>
    <w:p w:rsidR="00510A31" w:rsidRDefault="0023584E" w:rsidP="0023584E">
      <w:pPr>
        <w:jc w:val="both"/>
        <w:rPr>
          <w:rFonts w:ascii="Arial" w:hAnsi="Arial" w:cs="Arial"/>
          <w:i/>
          <w:sz w:val="24"/>
          <w:szCs w:val="24"/>
        </w:rPr>
      </w:pPr>
      <w:r w:rsidRPr="00C00E0D">
        <w:rPr>
          <w:rFonts w:ascii="Arial" w:hAnsi="Arial" w:cs="Arial"/>
          <w:b/>
          <w:i/>
          <w:color w:val="000000"/>
          <w:sz w:val="24"/>
          <w:szCs w:val="24"/>
        </w:rPr>
        <w:t xml:space="preserve">Verontschuldigd: </w:t>
      </w:r>
      <w:r w:rsidR="00CD7B00">
        <w:rPr>
          <w:rFonts w:ascii="Arial" w:hAnsi="Arial" w:cs="Arial"/>
          <w:i/>
          <w:color w:val="000000"/>
          <w:sz w:val="24"/>
          <w:szCs w:val="24"/>
        </w:rPr>
        <w:t xml:space="preserve">Nathalie Moonens (dep LNE), </w:t>
      </w:r>
      <w:proofErr w:type="spellStart"/>
      <w:r w:rsidR="00CD7B00">
        <w:rPr>
          <w:rFonts w:ascii="Arial" w:hAnsi="Arial" w:cs="Arial"/>
          <w:i/>
          <w:color w:val="000000"/>
          <w:sz w:val="24"/>
          <w:szCs w:val="24"/>
        </w:rPr>
        <w:t>Christ’l</w:t>
      </w:r>
      <w:proofErr w:type="spellEnd"/>
      <w:r w:rsidR="00CD7B00">
        <w:rPr>
          <w:rFonts w:ascii="Arial" w:hAnsi="Arial" w:cs="Arial"/>
          <w:i/>
          <w:color w:val="000000"/>
          <w:sz w:val="24"/>
          <w:szCs w:val="24"/>
        </w:rPr>
        <w:t xml:space="preserve"> Van </w:t>
      </w:r>
      <w:proofErr w:type="spellStart"/>
      <w:r w:rsidR="00CD7B00">
        <w:rPr>
          <w:rFonts w:ascii="Arial" w:hAnsi="Arial" w:cs="Arial"/>
          <w:i/>
          <w:color w:val="000000"/>
          <w:sz w:val="24"/>
          <w:szCs w:val="24"/>
        </w:rPr>
        <w:t>Iseghem</w:t>
      </w:r>
      <w:proofErr w:type="spellEnd"/>
      <w:r w:rsidR="00CD7B00">
        <w:rPr>
          <w:rFonts w:ascii="Arial" w:hAnsi="Arial" w:cs="Arial"/>
          <w:i/>
          <w:color w:val="000000"/>
          <w:sz w:val="24"/>
          <w:szCs w:val="24"/>
        </w:rPr>
        <w:t xml:space="preserve"> (VMM), Agna Smisdom (Cel Gelijke Kansen), Maarten Stieperaere (Toerisme Vlaanderen), Sandra Decanter (Wonen Vlaanderen), Katrien Vanbiervliet (</w:t>
      </w:r>
      <w:proofErr w:type="spellStart"/>
      <w:r w:rsidR="00CD7B00">
        <w:rPr>
          <w:rFonts w:ascii="Arial" w:hAnsi="Arial" w:cs="Arial"/>
          <w:i/>
          <w:color w:val="000000"/>
          <w:sz w:val="24"/>
          <w:szCs w:val="24"/>
        </w:rPr>
        <w:t>AgODi</w:t>
      </w:r>
      <w:proofErr w:type="spellEnd"/>
      <w:r w:rsidR="00CD7B00">
        <w:rPr>
          <w:rFonts w:ascii="Arial" w:hAnsi="Arial" w:cs="Arial"/>
          <w:i/>
          <w:color w:val="000000"/>
          <w:sz w:val="24"/>
          <w:szCs w:val="24"/>
        </w:rPr>
        <w:t xml:space="preserve">), Glenn Janssens (OPZ Geel), Dieter Viaene (INBO), Greet </w:t>
      </w:r>
      <w:proofErr w:type="spellStart"/>
      <w:r w:rsidR="00CD7B00">
        <w:rPr>
          <w:rFonts w:ascii="Arial" w:hAnsi="Arial" w:cs="Arial"/>
          <w:i/>
          <w:color w:val="000000"/>
          <w:sz w:val="24"/>
          <w:szCs w:val="24"/>
        </w:rPr>
        <w:t>Geerdens</w:t>
      </w:r>
      <w:proofErr w:type="spellEnd"/>
      <w:r w:rsidR="00CD7B00">
        <w:rPr>
          <w:rFonts w:ascii="Arial" w:hAnsi="Arial" w:cs="Arial"/>
          <w:i/>
          <w:color w:val="000000"/>
          <w:sz w:val="24"/>
          <w:szCs w:val="24"/>
        </w:rPr>
        <w:t xml:space="preserve"> (De Scheepvaart), Yo De Smet (Go! Onderwijs)</w:t>
      </w:r>
    </w:p>
    <w:p w:rsidR="0023584E" w:rsidRPr="0023584E" w:rsidRDefault="0023584E" w:rsidP="0023584E">
      <w:pPr>
        <w:jc w:val="both"/>
        <w:rPr>
          <w:rFonts w:ascii="Arial" w:hAnsi="Arial" w:cs="Arial"/>
          <w:i/>
          <w:sz w:val="24"/>
          <w:szCs w:val="24"/>
        </w:rPr>
      </w:pPr>
      <w:r>
        <w:rPr>
          <w:rFonts w:ascii="Arial" w:hAnsi="Arial" w:cs="Arial"/>
          <w:i/>
          <w:sz w:val="24"/>
          <w:szCs w:val="24"/>
        </w:rPr>
        <w:t>__________________________________________________________________</w:t>
      </w:r>
    </w:p>
    <w:p w:rsidR="007532AF" w:rsidRPr="00B7668D" w:rsidRDefault="007532AF" w:rsidP="005140DB">
      <w:pPr>
        <w:pStyle w:val="Lijstalinea"/>
        <w:numPr>
          <w:ilvl w:val="0"/>
          <w:numId w:val="15"/>
        </w:numPr>
        <w:pBdr>
          <w:top w:val="single" w:sz="4" w:space="1" w:color="auto"/>
          <w:left w:val="single" w:sz="4" w:space="4" w:color="auto"/>
          <w:bottom w:val="single" w:sz="4" w:space="1" w:color="auto"/>
          <w:right w:val="single" w:sz="4" w:space="4" w:color="auto"/>
        </w:pBdr>
        <w:spacing w:after="120" w:line="240" w:lineRule="auto"/>
        <w:ind w:left="357" w:hanging="357"/>
        <w:rPr>
          <w:rFonts w:ascii="Arial" w:hAnsi="Arial" w:cs="Arial"/>
          <w:b/>
          <w:sz w:val="28"/>
          <w:szCs w:val="28"/>
        </w:rPr>
      </w:pPr>
      <w:r w:rsidRPr="00B7668D">
        <w:rPr>
          <w:rFonts w:ascii="Arial" w:hAnsi="Arial" w:cs="Arial"/>
          <w:b/>
          <w:sz w:val="28"/>
          <w:szCs w:val="28"/>
        </w:rPr>
        <w:t xml:space="preserve">Goedkeuring verslag: </w:t>
      </w:r>
    </w:p>
    <w:p w:rsidR="007532AF" w:rsidRPr="00B7668D" w:rsidRDefault="007532AF" w:rsidP="007532AF">
      <w:pPr>
        <w:spacing w:after="0" w:line="240" w:lineRule="auto"/>
        <w:rPr>
          <w:rFonts w:ascii="Arial" w:hAnsi="Arial" w:cs="Arial"/>
          <w:sz w:val="24"/>
          <w:szCs w:val="24"/>
        </w:rPr>
      </w:pPr>
      <w:r>
        <w:rPr>
          <w:rFonts w:ascii="Arial" w:hAnsi="Arial" w:cs="Arial"/>
          <w:sz w:val="24"/>
          <w:szCs w:val="24"/>
        </w:rPr>
        <w:t>Vorig v</w:t>
      </w:r>
      <w:r w:rsidRPr="00B7668D">
        <w:rPr>
          <w:rFonts w:ascii="Arial" w:hAnsi="Arial" w:cs="Arial"/>
          <w:sz w:val="24"/>
          <w:szCs w:val="24"/>
        </w:rPr>
        <w:t>erslag werd goedgekeurd.</w:t>
      </w:r>
    </w:p>
    <w:p w:rsidR="007532AF" w:rsidRPr="00B7668D" w:rsidRDefault="007532AF" w:rsidP="007532AF">
      <w:pPr>
        <w:spacing w:after="0" w:line="240" w:lineRule="auto"/>
        <w:rPr>
          <w:rFonts w:ascii="Arial" w:hAnsi="Arial" w:cs="Arial"/>
          <w:sz w:val="24"/>
          <w:szCs w:val="24"/>
        </w:rPr>
      </w:pPr>
    </w:p>
    <w:p w:rsidR="007532AF" w:rsidRPr="00B7668D" w:rsidRDefault="007532AF" w:rsidP="007532AF">
      <w:pPr>
        <w:spacing w:after="0" w:line="240" w:lineRule="auto"/>
        <w:rPr>
          <w:rFonts w:ascii="Arial" w:hAnsi="Arial" w:cs="Arial"/>
          <w:sz w:val="24"/>
          <w:szCs w:val="24"/>
        </w:rPr>
      </w:pPr>
    </w:p>
    <w:p w:rsidR="007532AF" w:rsidRPr="00B7668D" w:rsidRDefault="007532AF" w:rsidP="007532AF">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8"/>
          <w:szCs w:val="28"/>
        </w:rPr>
      </w:pPr>
      <w:r w:rsidRPr="00B7668D">
        <w:rPr>
          <w:rFonts w:ascii="Arial" w:hAnsi="Arial" w:cs="Arial"/>
          <w:b/>
          <w:sz w:val="28"/>
          <w:szCs w:val="28"/>
        </w:rPr>
        <w:t xml:space="preserve">2. Mededeling data </w:t>
      </w:r>
      <w:proofErr w:type="spellStart"/>
      <w:r w:rsidRPr="00B7668D">
        <w:rPr>
          <w:rFonts w:ascii="Arial" w:hAnsi="Arial" w:cs="Arial"/>
          <w:b/>
          <w:sz w:val="28"/>
          <w:szCs w:val="28"/>
        </w:rPr>
        <w:t>CE’s</w:t>
      </w:r>
      <w:proofErr w:type="spellEnd"/>
      <w:r w:rsidRPr="00B7668D">
        <w:rPr>
          <w:rFonts w:ascii="Arial" w:hAnsi="Arial" w:cs="Arial"/>
          <w:b/>
          <w:sz w:val="28"/>
          <w:szCs w:val="28"/>
        </w:rPr>
        <w:t xml:space="preserve"> in 2013: </w:t>
      </w:r>
    </w:p>
    <w:p w:rsidR="007532AF" w:rsidRPr="00AF48C0" w:rsidRDefault="007532AF" w:rsidP="007532AF">
      <w:pPr>
        <w:spacing w:after="0" w:line="240" w:lineRule="auto"/>
        <w:rPr>
          <w:rFonts w:ascii="Arial" w:hAnsi="Arial" w:cs="Arial"/>
          <w:sz w:val="24"/>
          <w:szCs w:val="24"/>
        </w:rPr>
      </w:pPr>
    </w:p>
    <w:p w:rsidR="007532AF" w:rsidRPr="00B7668D" w:rsidRDefault="007532AF" w:rsidP="007532AF">
      <w:pPr>
        <w:pStyle w:val="Lijstalinea"/>
        <w:numPr>
          <w:ilvl w:val="0"/>
          <w:numId w:val="14"/>
        </w:numPr>
        <w:spacing w:after="0" w:line="240" w:lineRule="auto"/>
        <w:rPr>
          <w:rFonts w:ascii="Arial" w:hAnsi="Arial" w:cs="Arial"/>
          <w:sz w:val="24"/>
          <w:szCs w:val="24"/>
        </w:rPr>
      </w:pPr>
      <w:r w:rsidRPr="00B7668D">
        <w:rPr>
          <w:rFonts w:ascii="Arial" w:hAnsi="Arial" w:cs="Arial"/>
          <w:sz w:val="24"/>
          <w:szCs w:val="24"/>
        </w:rPr>
        <w:t>Donderdag 24 januari – Ellipsgebouw (lokaal 0.04)</w:t>
      </w:r>
    </w:p>
    <w:p w:rsidR="007532AF" w:rsidRPr="00B7668D" w:rsidRDefault="007532AF" w:rsidP="007532AF">
      <w:pPr>
        <w:pStyle w:val="Lijstalinea"/>
        <w:numPr>
          <w:ilvl w:val="0"/>
          <w:numId w:val="14"/>
        </w:numPr>
        <w:spacing w:after="0" w:line="240" w:lineRule="auto"/>
        <w:rPr>
          <w:rFonts w:ascii="Arial" w:hAnsi="Arial" w:cs="Arial"/>
          <w:sz w:val="24"/>
          <w:szCs w:val="24"/>
        </w:rPr>
      </w:pPr>
      <w:r w:rsidRPr="00B7668D">
        <w:rPr>
          <w:rFonts w:ascii="Arial" w:hAnsi="Arial" w:cs="Arial"/>
          <w:sz w:val="24"/>
          <w:szCs w:val="24"/>
        </w:rPr>
        <w:t xml:space="preserve">Dinsdag 19 maart – </w:t>
      </w:r>
      <w:proofErr w:type="spellStart"/>
      <w:r w:rsidRPr="00B7668D">
        <w:rPr>
          <w:rFonts w:ascii="Arial" w:hAnsi="Arial" w:cs="Arial"/>
          <w:sz w:val="24"/>
          <w:szCs w:val="24"/>
        </w:rPr>
        <w:t>Ferrarisgebouw</w:t>
      </w:r>
      <w:proofErr w:type="spellEnd"/>
      <w:r w:rsidRPr="00B7668D">
        <w:rPr>
          <w:rFonts w:ascii="Arial" w:hAnsi="Arial" w:cs="Arial"/>
          <w:sz w:val="24"/>
          <w:szCs w:val="24"/>
        </w:rPr>
        <w:t xml:space="preserve"> (zaal 0G20)</w:t>
      </w:r>
    </w:p>
    <w:p w:rsidR="007532AF" w:rsidRPr="00B7668D" w:rsidRDefault="007532AF" w:rsidP="007532AF">
      <w:pPr>
        <w:pStyle w:val="Lijstalinea"/>
        <w:numPr>
          <w:ilvl w:val="0"/>
          <w:numId w:val="14"/>
        </w:numPr>
        <w:spacing w:after="0" w:line="240" w:lineRule="auto"/>
        <w:rPr>
          <w:rFonts w:ascii="Arial" w:hAnsi="Arial" w:cs="Arial"/>
          <w:sz w:val="24"/>
          <w:szCs w:val="24"/>
        </w:rPr>
      </w:pPr>
      <w:r w:rsidRPr="00B7668D">
        <w:rPr>
          <w:rFonts w:ascii="Arial" w:hAnsi="Arial" w:cs="Arial"/>
          <w:sz w:val="24"/>
          <w:szCs w:val="24"/>
        </w:rPr>
        <w:t xml:space="preserve">Dinsdag 28 mei – </w:t>
      </w:r>
      <w:proofErr w:type="spellStart"/>
      <w:r w:rsidRPr="00B7668D">
        <w:rPr>
          <w:rFonts w:ascii="Arial" w:hAnsi="Arial" w:cs="Arial"/>
          <w:sz w:val="24"/>
          <w:szCs w:val="24"/>
        </w:rPr>
        <w:t>Ferrarisgebouw</w:t>
      </w:r>
      <w:proofErr w:type="spellEnd"/>
      <w:r w:rsidRPr="00B7668D">
        <w:rPr>
          <w:rFonts w:ascii="Arial" w:hAnsi="Arial" w:cs="Arial"/>
          <w:sz w:val="24"/>
          <w:szCs w:val="24"/>
        </w:rPr>
        <w:t xml:space="preserve"> (zaal 0G20)</w:t>
      </w:r>
    </w:p>
    <w:p w:rsidR="007532AF" w:rsidRPr="00B7668D" w:rsidRDefault="007532AF" w:rsidP="007532AF">
      <w:pPr>
        <w:pStyle w:val="Lijstalinea"/>
        <w:numPr>
          <w:ilvl w:val="0"/>
          <w:numId w:val="14"/>
        </w:numPr>
        <w:spacing w:after="0" w:line="240" w:lineRule="auto"/>
        <w:rPr>
          <w:rFonts w:ascii="Arial" w:hAnsi="Arial" w:cs="Arial"/>
          <w:sz w:val="24"/>
          <w:szCs w:val="24"/>
        </w:rPr>
      </w:pPr>
      <w:r w:rsidRPr="00B7668D">
        <w:rPr>
          <w:rFonts w:ascii="Arial" w:hAnsi="Arial" w:cs="Arial"/>
          <w:sz w:val="24"/>
          <w:szCs w:val="24"/>
        </w:rPr>
        <w:t xml:space="preserve">Dinsdag 24 september – </w:t>
      </w:r>
      <w:proofErr w:type="spellStart"/>
      <w:r w:rsidRPr="00B7668D">
        <w:rPr>
          <w:rFonts w:ascii="Arial" w:hAnsi="Arial" w:cs="Arial"/>
          <w:sz w:val="24"/>
          <w:szCs w:val="24"/>
        </w:rPr>
        <w:t>Ferrarisgebouw</w:t>
      </w:r>
      <w:proofErr w:type="spellEnd"/>
      <w:r w:rsidRPr="00B7668D">
        <w:rPr>
          <w:rFonts w:ascii="Arial" w:hAnsi="Arial" w:cs="Arial"/>
          <w:sz w:val="24"/>
          <w:szCs w:val="24"/>
        </w:rPr>
        <w:t xml:space="preserve"> (zaal 0G20)</w:t>
      </w:r>
    </w:p>
    <w:p w:rsidR="007532AF" w:rsidRPr="00B7668D" w:rsidRDefault="007532AF" w:rsidP="007532AF">
      <w:pPr>
        <w:pStyle w:val="Lijstalinea"/>
        <w:numPr>
          <w:ilvl w:val="0"/>
          <w:numId w:val="14"/>
        </w:numPr>
        <w:spacing w:after="0" w:line="240" w:lineRule="auto"/>
        <w:rPr>
          <w:rFonts w:ascii="Arial" w:hAnsi="Arial" w:cs="Arial"/>
          <w:sz w:val="24"/>
          <w:szCs w:val="24"/>
        </w:rPr>
      </w:pPr>
      <w:r w:rsidRPr="00B7668D">
        <w:rPr>
          <w:rFonts w:ascii="Arial" w:hAnsi="Arial" w:cs="Arial"/>
          <w:sz w:val="24"/>
          <w:szCs w:val="24"/>
        </w:rPr>
        <w:t xml:space="preserve">Donderdag 28 november – </w:t>
      </w:r>
      <w:proofErr w:type="spellStart"/>
      <w:r w:rsidRPr="00B7668D">
        <w:rPr>
          <w:rFonts w:ascii="Arial" w:hAnsi="Arial" w:cs="Arial"/>
          <w:sz w:val="24"/>
          <w:szCs w:val="24"/>
        </w:rPr>
        <w:t>Ferrarisgebouw</w:t>
      </w:r>
      <w:proofErr w:type="spellEnd"/>
      <w:r w:rsidRPr="00B7668D">
        <w:rPr>
          <w:rFonts w:ascii="Arial" w:hAnsi="Arial" w:cs="Arial"/>
          <w:sz w:val="24"/>
          <w:szCs w:val="24"/>
        </w:rPr>
        <w:t xml:space="preserve"> (zaal 0G20)</w:t>
      </w:r>
    </w:p>
    <w:p w:rsidR="007532AF" w:rsidRPr="00B7668D" w:rsidRDefault="007532AF" w:rsidP="007532AF">
      <w:pPr>
        <w:spacing w:after="0" w:line="240" w:lineRule="auto"/>
        <w:rPr>
          <w:rFonts w:ascii="Arial" w:hAnsi="Arial" w:cs="Arial"/>
          <w:sz w:val="24"/>
          <w:szCs w:val="24"/>
        </w:rPr>
      </w:pPr>
    </w:p>
    <w:p w:rsidR="007532AF" w:rsidRPr="00B7668D" w:rsidRDefault="007532AF" w:rsidP="007532AF">
      <w:pPr>
        <w:spacing w:after="0" w:line="240" w:lineRule="auto"/>
        <w:rPr>
          <w:rFonts w:ascii="Arial" w:hAnsi="Arial" w:cs="Arial"/>
          <w:sz w:val="24"/>
          <w:szCs w:val="24"/>
        </w:rPr>
      </w:pPr>
    </w:p>
    <w:p w:rsidR="007532AF" w:rsidRPr="00B7668D" w:rsidRDefault="007532AF" w:rsidP="007532AF">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8"/>
          <w:szCs w:val="28"/>
        </w:rPr>
      </w:pPr>
      <w:r w:rsidRPr="00B7668D">
        <w:rPr>
          <w:rFonts w:ascii="Arial" w:hAnsi="Arial" w:cs="Arial"/>
          <w:b/>
          <w:sz w:val="28"/>
          <w:szCs w:val="28"/>
        </w:rPr>
        <w:t xml:space="preserve">3. Aanbod rond Nederlands als tweede taal + </w:t>
      </w:r>
      <w:proofErr w:type="spellStart"/>
      <w:r w:rsidRPr="00B7668D">
        <w:rPr>
          <w:rFonts w:ascii="Arial" w:hAnsi="Arial" w:cs="Arial"/>
          <w:b/>
          <w:sz w:val="28"/>
          <w:szCs w:val="28"/>
        </w:rPr>
        <w:t>taaltesting</w:t>
      </w:r>
      <w:proofErr w:type="spellEnd"/>
      <w:r w:rsidRPr="00B7668D">
        <w:rPr>
          <w:rFonts w:ascii="Arial" w:hAnsi="Arial" w:cs="Arial"/>
          <w:b/>
          <w:sz w:val="28"/>
          <w:szCs w:val="28"/>
        </w:rPr>
        <w:t xml:space="preserve"> door </w:t>
      </w:r>
      <w:proofErr w:type="spellStart"/>
      <w:r w:rsidRPr="00B7668D">
        <w:rPr>
          <w:rFonts w:ascii="Arial" w:hAnsi="Arial" w:cs="Arial"/>
          <w:b/>
          <w:sz w:val="28"/>
          <w:szCs w:val="28"/>
        </w:rPr>
        <w:t>Selor</w:t>
      </w:r>
      <w:proofErr w:type="spellEnd"/>
    </w:p>
    <w:p w:rsidR="007532AF" w:rsidRPr="00AF48C0" w:rsidRDefault="007532AF" w:rsidP="007532AF">
      <w:pPr>
        <w:spacing w:after="0" w:line="240" w:lineRule="auto"/>
        <w:rPr>
          <w:rFonts w:ascii="Arial" w:hAnsi="Arial" w:cs="Arial"/>
          <w:sz w:val="24"/>
          <w:szCs w:val="24"/>
        </w:rPr>
      </w:pPr>
    </w:p>
    <w:p w:rsidR="007532AF" w:rsidRDefault="007532AF" w:rsidP="007532AF">
      <w:pPr>
        <w:pStyle w:val="Lijstalinea"/>
        <w:numPr>
          <w:ilvl w:val="0"/>
          <w:numId w:val="16"/>
        </w:numPr>
        <w:spacing w:after="0" w:line="240" w:lineRule="auto"/>
        <w:rPr>
          <w:rFonts w:ascii="Arial" w:hAnsi="Arial" w:cs="Arial"/>
          <w:sz w:val="24"/>
          <w:szCs w:val="24"/>
        </w:rPr>
      </w:pPr>
      <w:r>
        <w:rPr>
          <w:rFonts w:ascii="Arial" w:hAnsi="Arial" w:cs="Arial"/>
          <w:sz w:val="24"/>
          <w:szCs w:val="24"/>
        </w:rPr>
        <w:t>Trekker Veerle Depauw, EZ</w:t>
      </w:r>
    </w:p>
    <w:p w:rsidR="007532AF" w:rsidRDefault="007532AF" w:rsidP="007532AF">
      <w:pPr>
        <w:pStyle w:val="Lijstalinea"/>
        <w:numPr>
          <w:ilvl w:val="0"/>
          <w:numId w:val="16"/>
        </w:numPr>
        <w:spacing w:after="0" w:line="240" w:lineRule="auto"/>
        <w:rPr>
          <w:rFonts w:ascii="Arial" w:hAnsi="Arial" w:cs="Arial"/>
          <w:sz w:val="24"/>
          <w:szCs w:val="24"/>
        </w:rPr>
      </w:pPr>
      <w:r>
        <w:rPr>
          <w:rFonts w:ascii="Arial" w:hAnsi="Arial" w:cs="Arial"/>
          <w:sz w:val="24"/>
          <w:szCs w:val="24"/>
        </w:rPr>
        <w:t>Zie w</w:t>
      </w:r>
      <w:r w:rsidRPr="00B7668D">
        <w:rPr>
          <w:rFonts w:ascii="Arial" w:hAnsi="Arial" w:cs="Arial"/>
          <w:sz w:val="24"/>
          <w:szCs w:val="24"/>
        </w:rPr>
        <w:t>ebpagina</w:t>
      </w:r>
      <w:r>
        <w:rPr>
          <w:rFonts w:ascii="Arial" w:hAnsi="Arial" w:cs="Arial"/>
          <w:sz w:val="24"/>
          <w:szCs w:val="24"/>
        </w:rPr>
        <w:t xml:space="preserve">: </w:t>
      </w:r>
      <w:hyperlink r:id="rId8" w:history="1">
        <w:r w:rsidRPr="00F35EB3">
          <w:rPr>
            <w:rStyle w:val="Hyperlink"/>
            <w:rFonts w:ascii="Arial" w:hAnsi="Arial" w:cs="Arial"/>
            <w:sz w:val="24"/>
            <w:szCs w:val="24"/>
          </w:rPr>
          <w:t>http://www.bestuurszaken.be/nederlands-leren-en-oefenen</w:t>
        </w:r>
      </w:hyperlink>
    </w:p>
    <w:p w:rsidR="007532AF" w:rsidRPr="00B7668D" w:rsidRDefault="007532AF" w:rsidP="007532AF">
      <w:pPr>
        <w:pStyle w:val="Lijstalinea"/>
        <w:numPr>
          <w:ilvl w:val="0"/>
          <w:numId w:val="16"/>
        </w:numPr>
        <w:spacing w:after="0" w:line="240" w:lineRule="auto"/>
        <w:rPr>
          <w:rFonts w:ascii="Arial" w:hAnsi="Arial" w:cs="Arial"/>
          <w:sz w:val="24"/>
          <w:szCs w:val="24"/>
        </w:rPr>
      </w:pPr>
      <w:r w:rsidRPr="00B7668D">
        <w:rPr>
          <w:rFonts w:ascii="Arial" w:hAnsi="Arial" w:cs="Arial"/>
          <w:sz w:val="24"/>
          <w:szCs w:val="24"/>
        </w:rPr>
        <w:lastRenderedPageBreak/>
        <w:t xml:space="preserve">Er </w:t>
      </w:r>
      <w:r>
        <w:rPr>
          <w:rFonts w:ascii="Arial" w:hAnsi="Arial" w:cs="Arial"/>
          <w:sz w:val="24"/>
          <w:szCs w:val="24"/>
        </w:rPr>
        <w:t xml:space="preserve">volgt hierrond </w:t>
      </w:r>
      <w:r w:rsidRPr="00B7668D">
        <w:rPr>
          <w:rFonts w:ascii="Arial" w:hAnsi="Arial" w:cs="Arial"/>
          <w:sz w:val="24"/>
          <w:szCs w:val="24"/>
        </w:rPr>
        <w:t>een informatiesessie</w:t>
      </w:r>
      <w:r>
        <w:rPr>
          <w:rFonts w:ascii="Arial" w:hAnsi="Arial" w:cs="Arial"/>
          <w:sz w:val="24"/>
          <w:szCs w:val="24"/>
        </w:rPr>
        <w:t xml:space="preserve"> in het voorjaar van 2013. De juiste datum en locatie meldt de dienst EZ nog. Neem dan gerust een collega van jouw entiteit mee!</w:t>
      </w:r>
    </w:p>
    <w:p w:rsidR="007532AF" w:rsidRPr="00B7668D" w:rsidRDefault="007532AF" w:rsidP="007532AF">
      <w:pPr>
        <w:pStyle w:val="Lijstalinea"/>
        <w:numPr>
          <w:ilvl w:val="0"/>
          <w:numId w:val="16"/>
        </w:numPr>
        <w:spacing w:after="0" w:line="240" w:lineRule="auto"/>
        <w:rPr>
          <w:rFonts w:ascii="Arial" w:hAnsi="Arial" w:cs="Arial"/>
          <w:sz w:val="24"/>
          <w:szCs w:val="24"/>
        </w:rPr>
      </w:pPr>
      <w:r w:rsidRPr="00B7668D">
        <w:rPr>
          <w:rFonts w:ascii="Arial" w:hAnsi="Arial" w:cs="Arial"/>
          <w:sz w:val="24"/>
          <w:szCs w:val="24"/>
        </w:rPr>
        <w:t xml:space="preserve">Belangrijk om kandidaten </w:t>
      </w:r>
      <w:r w:rsidRPr="00B7668D">
        <w:rPr>
          <w:rFonts w:ascii="Arial" w:hAnsi="Arial" w:cs="Arial"/>
          <w:b/>
          <w:sz w:val="24"/>
          <w:szCs w:val="24"/>
        </w:rPr>
        <w:t>goed voor te bereiden</w:t>
      </w:r>
      <w:r w:rsidRPr="00B7668D">
        <w:rPr>
          <w:rFonts w:ascii="Arial" w:hAnsi="Arial" w:cs="Arial"/>
          <w:sz w:val="24"/>
          <w:szCs w:val="24"/>
        </w:rPr>
        <w:t xml:space="preserve"> op het taalexamen van </w:t>
      </w:r>
      <w:proofErr w:type="spellStart"/>
      <w:r w:rsidRPr="00B7668D">
        <w:rPr>
          <w:rFonts w:ascii="Arial" w:hAnsi="Arial" w:cs="Arial"/>
          <w:sz w:val="24"/>
          <w:szCs w:val="24"/>
        </w:rPr>
        <w:t>Selor</w:t>
      </w:r>
      <w:proofErr w:type="spellEnd"/>
      <w:r w:rsidRPr="00B7668D">
        <w:rPr>
          <w:rFonts w:ascii="Arial" w:hAnsi="Arial" w:cs="Arial"/>
          <w:sz w:val="24"/>
          <w:szCs w:val="24"/>
        </w:rPr>
        <w:t xml:space="preserve">. Bijvoorbeeld door hem/haar te laten deelnemen aan taalopleidingen. </w:t>
      </w:r>
    </w:p>
    <w:p w:rsidR="007532AF" w:rsidRPr="00B7668D" w:rsidRDefault="007532AF" w:rsidP="007532AF">
      <w:pPr>
        <w:pStyle w:val="Lijstalinea"/>
        <w:numPr>
          <w:ilvl w:val="0"/>
          <w:numId w:val="16"/>
        </w:numPr>
        <w:spacing w:after="0" w:line="240" w:lineRule="auto"/>
        <w:rPr>
          <w:rFonts w:ascii="Arial" w:hAnsi="Arial" w:cs="Arial"/>
          <w:sz w:val="24"/>
          <w:szCs w:val="24"/>
        </w:rPr>
      </w:pPr>
      <w:r w:rsidRPr="00B7668D">
        <w:rPr>
          <w:rFonts w:ascii="Arial" w:hAnsi="Arial" w:cs="Arial"/>
          <w:b/>
          <w:sz w:val="24"/>
          <w:szCs w:val="24"/>
        </w:rPr>
        <w:t>Taalexamen</w:t>
      </w:r>
      <w:r w:rsidRPr="00B7668D">
        <w:rPr>
          <w:rFonts w:ascii="Arial" w:hAnsi="Arial" w:cs="Arial"/>
          <w:sz w:val="24"/>
          <w:szCs w:val="24"/>
        </w:rPr>
        <w:t xml:space="preserve"> bestaat uit verschillende onderdelen en is verschillend per niveau van de functie (A, B, C en D). </w:t>
      </w:r>
    </w:p>
    <w:p w:rsidR="007532AF" w:rsidRPr="00B7668D" w:rsidRDefault="007532AF" w:rsidP="007532AF">
      <w:pPr>
        <w:pStyle w:val="Lijstalinea"/>
        <w:numPr>
          <w:ilvl w:val="0"/>
          <w:numId w:val="16"/>
        </w:numPr>
        <w:spacing w:after="0" w:line="240" w:lineRule="auto"/>
        <w:rPr>
          <w:rFonts w:ascii="Arial" w:hAnsi="Arial" w:cs="Arial"/>
          <w:sz w:val="24"/>
          <w:szCs w:val="24"/>
        </w:rPr>
      </w:pPr>
      <w:r w:rsidRPr="00B7668D">
        <w:rPr>
          <w:rFonts w:ascii="Arial" w:hAnsi="Arial" w:cs="Arial"/>
          <w:sz w:val="24"/>
          <w:szCs w:val="24"/>
        </w:rPr>
        <w:t xml:space="preserve">Hier en daar zijn er </w:t>
      </w:r>
      <w:r w:rsidRPr="00B7668D">
        <w:rPr>
          <w:rFonts w:ascii="Arial" w:hAnsi="Arial" w:cs="Arial"/>
          <w:b/>
          <w:sz w:val="24"/>
          <w:szCs w:val="24"/>
        </w:rPr>
        <w:t>ervaringen</w:t>
      </w:r>
      <w:r w:rsidRPr="00B7668D">
        <w:rPr>
          <w:rFonts w:ascii="Arial" w:hAnsi="Arial" w:cs="Arial"/>
          <w:sz w:val="24"/>
          <w:szCs w:val="24"/>
        </w:rPr>
        <w:t xml:space="preserve"> met taalopleidingen in entiteiten. Vragen die dan opduiken: voorzie je dit binnen of buiten de diensturen (dienstvrijstelling)? Betaalt de entiteit dit volledig zelf?,…</w:t>
      </w:r>
    </w:p>
    <w:p w:rsidR="007532AF" w:rsidRPr="00B7668D" w:rsidRDefault="007532AF" w:rsidP="007532AF">
      <w:pPr>
        <w:pStyle w:val="Lijstalinea"/>
        <w:numPr>
          <w:ilvl w:val="0"/>
          <w:numId w:val="16"/>
        </w:numPr>
        <w:spacing w:after="0" w:line="240" w:lineRule="auto"/>
        <w:rPr>
          <w:rFonts w:ascii="Arial" w:hAnsi="Arial" w:cs="Arial"/>
          <w:sz w:val="24"/>
          <w:szCs w:val="24"/>
        </w:rPr>
      </w:pPr>
      <w:r w:rsidRPr="00B7668D">
        <w:rPr>
          <w:rFonts w:ascii="Arial" w:hAnsi="Arial" w:cs="Arial"/>
          <w:sz w:val="24"/>
          <w:szCs w:val="24"/>
        </w:rPr>
        <w:t xml:space="preserve">Als iemand test wil afleggen, dan kan je je </w:t>
      </w:r>
      <w:r w:rsidRPr="00B7668D">
        <w:rPr>
          <w:rFonts w:ascii="Arial" w:hAnsi="Arial" w:cs="Arial"/>
          <w:b/>
          <w:sz w:val="24"/>
          <w:szCs w:val="24"/>
        </w:rPr>
        <w:t>aanmelden</w:t>
      </w:r>
      <w:r w:rsidRPr="00B7668D">
        <w:rPr>
          <w:rFonts w:ascii="Arial" w:hAnsi="Arial" w:cs="Arial"/>
          <w:sz w:val="24"/>
          <w:szCs w:val="24"/>
        </w:rPr>
        <w:t xml:space="preserve">: Veerle </w:t>
      </w:r>
      <w:r>
        <w:rPr>
          <w:rFonts w:ascii="Arial" w:hAnsi="Arial" w:cs="Arial"/>
          <w:sz w:val="24"/>
          <w:szCs w:val="24"/>
        </w:rPr>
        <w:t>Depauw gaat na hoe dit juist verloopt en laat dit weten aan de emancipatieambtenaren (</w:t>
      </w:r>
      <w:proofErr w:type="spellStart"/>
      <w:r>
        <w:rPr>
          <w:rFonts w:ascii="Arial" w:hAnsi="Arial" w:cs="Arial"/>
          <w:sz w:val="24"/>
          <w:szCs w:val="24"/>
        </w:rPr>
        <w:t>EA’n</w:t>
      </w:r>
      <w:proofErr w:type="spellEnd"/>
      <w:r>
        <w:rPr>
          <w:rFonts w:ascii="Arial" w:hAnsi="Arial" w:cs="Arial"/>
          <w:sz w:val="24"/>
          <w:szCs w:val="24"/>
        </w:rPr>
        <w:t>)</w:t>
      </w:r>
      <w:r w:rsidRPr="00B7668D">
        <w:rPr>
          <w:rFonts w:ascii="Arial" w:hAnsi="Arial" w:cs="Arial"/>
          <w:sz w:val="24"/>
          <w:szCs w:val="24"/>
        </w:rPr>
        <w:t xml:space="preserve"> </w:t>
      </w:r>
    </w:p>
    <w:p w:rsidR="007532AF" w:rsidRPr="00B7668D" w:rsidRDefault="007532AF" w:rsidP="007532AF">
      <w:pPr>
        <w:pStyle w:val="Lijstalinea"/>
        <w:numPr>
          <w:ilvl w:val="0"/>
          <w:numId w:val="16"/>
        </w:numPr>
        <w:spacing w:after="0" w:line="240" w:lineRule="auto"/>
        <w:rPr>
          <w:rFonts w:ascii="Arial" w:hAnsi="Arial" w:cs="Arial"/>
          <w:sz w:val="24"/>
          <w:szCs w:val="24"/>
        </w:rPr>
      </w:pPr>
      <w:r w:rsidRPr="00B7668D">
        <w:rPr>
          <w:rFonts w:ascii="Arial" w:hAnsi="Arial" w:cs="Arial"/>
          <w:sz w:val="24"/>
          <w:szCs w:val="24"/>
        </w:rPr>
        <w:t xml:space="preserve">Werken aan taal </w:t>
      </w:r>
      <w:r>
        <w:rPr>
          <w:rFonts w:ascii="Arial" w:hAnsi="Arial" w:cs="Arial"/>
          <w:sz w:val="24"/>
          <w:szCs w:val="24"/>
        </w:rPr>
        <w:t xml:space="preserve">moet je als organisatie en als EA </w:t>
      </w:r>
      <w:r w:rsidRPr="00B7668D">
        <w:rPr>
          <w:rFonts w:ascii="Arial" w:hAnsi="Arial" w:cs="Arial"/>
          <w:sz w:val="24"/>
          <w:szCs w:val="24"/>
        </w:rPr>
        <w:t xml:space="preserve">bekijken als een </w:t>
      </w:r>
      <w:r w:rsidRPr="00B7668D">
        <w:rPr>
          <w:rFonts w:ascii="Arial" w:hAnsi="Arial" w:cs="Arial"/>
          <w:b/>
          <w:sz w:val="24"/>
          <w:szCs w:val="24"/>
        </w:rPr>
        <w:t>taalcompetentie</w:t>
      </w:r>
      <w:r w:rsidRPr="00B7668D">
        <w:rPr>
          <w:rFonts w:ascii="Arial" w:hAnsi="Arial" w:cs="Arial"/>
          <w:sz w:val="24"/>
          <w:szCs w:val="24"/>
        </w:rPr>
        <w:t xml:space="preserve">. </w:t>
      </w:r>
      <w:r>
        <w:rPr>
          <w:rFonts w:ascii="Arial" w:hAnsi="Arial" w:cs="Arial"/>
          <w:sz w:val="24"/>
          <w:szCs w:val="24"/>
        </w:rPr>
        <w:t>Dus een competentie, zoals een ander, die je kan/moet ontwikkelen.</w:t>
      </w:r>
    </w:p>
    <w:p w:rsidR="007532AF" w:rsidRPr="00B7668D" w:rsidRDefault="007532AF" w:rsidP="007532AF">
      <w:pPr>
        <w:pStyle w:val="Lijstalinea"/>
        <w:numPr>
          <w:ilvl w:val="0"/>
          <w:numId w:val="16"/>
        </w:numPr>
        <w:spacing w:after="0" w:line="240" w:lineRule="auto"/>
        <w:rPr>
          <w:rFonts w:ascii="Arial" w:hAnsi="Arial" w:cs="Arial"/>
          <w:sz w:val="24"/>
          <w:szCs w:val="24"/>
        </w:rPr>
      </w:pPr>
      <w:r w:rsidRPr="00B7668D">
        <w:rPr>
          <w:rFonts w:ascii="Arial" w:hAnsi="Arial" w:cs="Arial"/>
          <w:sz w:val="24"/>
          <w:szCs w:val="24"/>
        </w:rPr>
        <w:t xml:space="preserve">Vraag of </w:t>
      </w:r>
      <w:proofErr w:type="spellStart"/>
      <w:r w:rsidRPr="00B7668D">
        <w:rPr>
          <w:rFonts w:ascii="Arial" w:hAnsi="Arial" w:cs="Arial"/>
          <w:b/>
          <w:sz w:val="24"/>
          <w:szCs w:val="24"/>
        </w:rPr>
        <w:t>AgO</w:t>
      </w:r>
      <w:proofErr w:type="spellEnd"/>
      <w:r w:rsidRPr="00B7668D">
        <w:rPr>
          <w:rFonts w:ascii="Arial" w:hAnsi="Arial" w:cs="Arial"/>
          <w:sz w:val="24"/>
          <w:szCs w:val="24"/>
        </w:rPr>
        <w:t xml:space="preserve"> taalopleidingen zou kunne</w:t>
      </w:r>
      <w:r>
        <w:rPr>
          <w:rFonts w:ascii="Arial" w:hAnsi="Arial" w:cs="Arial"/>
          <w:sz w:val="24"/>
          <w:szCs w:val="24"/>
        </w:rPr>
        <w:t xml:space="preserve">n voorzien? Er bestaat al een heel aanbod in Vlaanderen. </w:t>
      </w:r>
      <w:proofErr w:type="spellStart"/>
      <w:r>
        <w:rPr>
          <w:rFonts w:ascii="Arial" w:hAnsi="Arial" w:cs="Arial"/>
          <w:sz w:val="24"/>
          <w:szCs w:val="24"/>
        </w:rPr>
        <w:t>AgO</w:t>
      </w:r>
      <w:proofErr w:type="spellEnd"/>
      <w:r>
        <w:rPr>
          <w:rFonts w:ascii="Arial" w:hAnsi="Arial" w:cs="Arial"/>
          <w:sz w:val="24"/>
          <w:szCs w:val="24"/>
        </w:rPr>
        <w:t xml:space="preserve"> zou dan wellicht een kopie worden van dit aanbod. Biedt dan weinig meerwaarde.</w:t>
      </w:r>
    </w:p>
    <w:p w:rsidR="007532AF" w:rsidRPr="00B7668D" w:rsidRDefault="007532AF" w:rsidP="007532AF">
      <w:pPr>
        <w:pStyle w:val="Lijstalinea"/>
        <w:numPr>
          <w:ilvl w:val="0"/>
          <w:numId w:val="16"/>
        </w:numPr>
        <w:spacing w:after="0" w:line="240" w:lineRule="auto"/>
        <w:rPr>
          <w:rFonts w:ascii="Arial" w:hAnsi="Arial" w:cs="Arial"/>
          <w:sz w:val="24"/>
          <w:szCs w:val="24"/>
        </w:rPr>
      </w:pPr>
      <w:r w:rsidRPr="00B7668D">
        <w:rPr>
          <w:rFonts w:ascii="Arial" w:hAnsi="Arial" w:cs="Arial"/>
          <w:sz w:val="24"/>
          <w:szCs w:val="24"/>
        </w:rPr>
        <w:t xml:space="preserve">Aandacht hebben voor het </w:t>
      </w:r>
      <w:r w:rsidRPr="00B7668D">
        <w:rPr>
          <w:rFonts w:ascii="Arial" w:hAnsi="Arial" w:cs="Arial"/>
          <w:b/>
          <w:sz w:val="24"/>
          <w:szCs w:val="24"/>
        </w:rPr>
        <w:t>proces</w:t>
      </w:r>
      <w:r w:rsidRPr="00B7668D">
        <w:rPr>
          <w:rFonts w:ascii="Arial" w:hAnsi="Arial" w:cs="Arial"/>
          <w:sz w:val="24"/>
          <w:szCs w:val="24"/>
        </w:rPr>
        <w:t xml:space="preserve"> op de werkvloer. </w:t>
      </w:r>
    </w:p>
    <w:p w:rsidR="007532AF" w:rsidRPr="00B7668D" w:rsidRDefault="007532AF" w:rsidP="007532AF">
      <w:pPr>
        <w:pStyle w:val="Lijstalinea"/>
        <w:numPr>
          <w:ilvl w:val="0"/>
          <w:numId w:val="16"/>
        </w:numPr>
        <w:spacing w:after="0" w:line="240" w:lineRule="auto"/>
        <w:rPr>
          <w:rFonts w:ascii="Arial" w:hAnsi="Arial" w:cs="Arial"/>
          <w:sz w:val="24"/>
          <w:szCs w:val="24"/>
        </w:rPr>
      </w:pPr>
      <w:r w:rsidRPr="00B7668D">
        <w:rPr>
          <w:rFonts w:ascii="Arial" w:hAnsi="Arial" w:cs="Arial"/>
          <w:sz w:val="24"/>
          <w:szCs w:val="24"/>
        </w:rPr>
        <w:t xml:space="preserve">Zo </w:t>
      </w:r>
      <w:r w:rsidRPr="00B7668D">
        <w:rPr>
          <w:rFonts w:ascii="Arial" w:hAnsi="Arial" w:cs="Arial"/>
          <w:b/>
          <w:sz w:val="24"/>
          <w:szCs w:val="24"/>
        </w:rPr>
        <w:t>maatgericht</w:t>
      </w:r>
      <w:r w:rsidRPr="00B7668D">
        <w:rPr>
          <w:rFonts w:ascii="Arial" w:hAnsi="Arial" w:cs="Arial"/>
          <w:sz w:val="24"/>
          <w:szCs w:val="24"/>
        </w:rPr>
        <w:t xml:space="preserve"> mogelijk werken. </w:t>
      </w:r>
      <w:r>
        <w:rPr>
          <w:rFonts w:ascii="Arial" w:hAnsi="Arial" w:cs="Arial"/>
          <w:sz w:val="24"/>
          <w:szCs w:val="24"/>
        </w:rPr>
        <w:t>Geen algemene taalopleiding laten volgen, maar wel eentje die aansluit op de concrete noden van de medewerker.</w:t>
      </w:r>
    </w:p>
    <w:p w:rsidR="007532AF" w:rsidRDefault="007532AF" w:rsidP="007532AF">
      <w:pPr>
        <w:pStyle w:val="Lijstalinea"/>
        <w:numPr>
          <w:ilvl w:val="0"/>
          <w:numId w:val="16"/>
        </w:numPr>
        <w:spacing w:after="0" w:line="240" w:lineRule="auto"/>
        <w:rPr>
          <w:rFonts w:ascii="Arial" w:hAnsi="Arial" w:cs="Arial"/>
          <w:sz w:val="24"/>
          <w:szCs w:val="24"/>
        </w:rPr>
      </w:pPr>
      <w:r>
        <w:rPr>
          <w:rFonts w:ascii="Arial" w:hAnsi="Arial" w:cs="Arial"/>
          <w:sz w:val="24"/>
          <w:szCs w:val="24"/>
        </w:rPr>
        <w:t xml:space="preserve">Er komt een </w:t>
      </w:r>
      <w:r w:rsidRPr="00B7668D">
        <w:rPr>
          <w:rFonts w:ascii="Arial" w:hAnsi="Arial" w:cs="Arial"/>
          <w:b/>
          <w:sz w:val="24"/>
          <w:szCs w:val="24"/>
        </w:rPr>
        <w:t>informatiesessie</w:t>
      </w:r>
      <w:r w:rsidRPr="00B7668D">
        <w:rPr>
          <w:rFonts w:ascii="Arial" w:hAnsi="Arial" w:cs="Arial"/>
          <w:sz w:val="24"/>
          <w:szCs w:val="24"/>
        </w:rPr>
        <w:t xml:space="preserve"> in het voorjaar van 2013. Je kan dan ook een collega meebrengen. </w:t>
      </w:r>
      <w:r>
        <w:rPr>
          <w:rFonts w:ascii="Arial" w:hAnsi="Arial" w:cs="Arial"/>
          <w:sz w:val="24"/>
          <w:szCs w:val="24"/>
        </w:rPr>
        <w:t>Tijdens die sessie gaan we niet alleen in op welk aanbod dat er allemaal is, maar ook hoe de EA mee kan zorgen voor goede randvoorwaarden.</w:t>
      </w:r>
    </w:p>
    <w:p w:rsidR="007532AF" w:rsidRDefault="007532AF" w:rsidP="007532AF">
      <w:pPr>
        <w:spacing w:after="0" w:line="240" w:lineRule="auto"/>
        <w:rPr>
          <w:rFonts w:ascii="Arial" w:hAnsi="Arial" w:cs="Arial"/>
          <w:sz w:val="24"/>
          <w:szCs w:val="24"/>
        </w:rPr>
      </w:pPr>
    </w:p>
    <w:p w:rsidR="007532AF" w:rsidRPr="00B904AE" w:rsidRDefault="007532AF" w:rsidP="007532AF">
      <w:pPr>
        <w:spacing w:after="0" w:line="240" w:lineRule="auto"/>
        <w:rPr>
          <w:rFonts w:ascii="Arial" w:hAnsi="Arial" w:cs="Arial"/>
          <w:sz w:val="24"/>
          <w:szCs w:val="24"/>
        </w:rPr>
      </w:pPr>
    </w:p>
    <w:p w:rsidR="007532AF" w:rsidRPr="00B7668D" w:rsidRDefault="007532AF" w:rsidP="007532AF">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8"/>
          <w:szCs w:val="28"/>
        </w:rPr>
      </w:pPr>
      <w:r w:rsidRPr="00B7668D">
        <w:rPr>
          <w:rFonts w:ascii="Arial" w:hAnsi="Arial" w:cs="Arial"/>
          <w:b/>
          <w:sz w:val="28"/>
          <w:szCs w:val="28"/>
        </w:rPr>
        <w:t xml:space="preserve">4. Integratie van de </w:t>
      </w:r>
      <w:proofErr w:type="spellStart"/>
      <w:r w:rsidRPr="00B7668D">
        <w:rPr>
          <w:rFonts w:ascii="Arial" w:hAnsi="Arial" w:cs="Arial"/>
          <w:b/>
          <w:sz w:val="28"/>
          <w:szCs w:val="28"/>
        </w:rPr>
        <w:t>gelijkekansen</w:t>
      </w:r>
      <w:proofErr w:type="spellEnd"/>
      <w:r w:rsidRPr="00B7668D">
        <w:rPr>
          <w:rFonts w:ascii="Arial" w:hAnsi="Arial" w:cs="Arial"/>
          <w:b/>
          <w:sz w:val="28"/>
          <w:szCs w:val="28"/>
        </w:rPr>
        <w:t>- en diversiteitsacties in de ondernemingsplannen en jaarrapporten</w:t>
      </w:r>
    </w:p>
    <w:p w:rsidR="007532AF" w:rsidRPr="00AF48C0" w:rsidRDefault="007532AF" w:rsidP="007532AF">
      <w:pPr>
        <w:spacing w:after="0" w:line="240" w:lineRule="auto"/>
        <w:rPr>
          <w:rFonts w:ascii="Arial" w:hAnsi="Arial" w:cs="Arial"/>
          <w:sz w:val="24"/>
          <w:szCs w:val="24"/>
        </w:rPr>
      </w:pPr>
    </w:p>
    <w:p w:rsidR="007532AF" w:rsidRPr="00AF48C0" w:rsidRDefault="007532AF" w:rsidP="007532AF">
      <w:pPr>
        <w:pStyle w:val="Lijstalinea"/>
        <w:numPr>
          <w:ilvl w:val="0"/>
          <w:numId w:val="17"/>
        </w:numPr>
        <w:spacing w:after="0" w:line="240" w:lineRule="auto"/>
        <w:rPr>
          <w:rFonts w:ascii="Arial" w:hAnsi="Arial" w:cs="Arial"/>
          <w:sz w:val="24"/>
          <w:szCs w:val="24"/>
        </w:rPr>
      </w:pPr>
      <w:r w:rsidRPr="00AF48C0">
        <w:rPr>
          <w:rFonts w:ascii="Arial" w:hAnsi="Arial" w:cs="Arial"/>
          <w:sz w:val="24"/>
          <w:szCs w:val="24"/>
        </w:rPr>
        <w:t xml:space="preserve">Vraag van de </w:t>
      </w:r>
      <w:proofErr w:type="spellStart"/>
      <w:r w:rsidRPr="00AF48C0">
        <w:rPr>
          <w:rFonts w:ascii="Arial" w:hAnsi="Arial" w:cs="Arial"/>
          <w:sz w:val="24"/>
          <w:szCs w:val="24"/>
        </w:rPr>
        <w:t>EA’n</w:t>
      </w:r>
      <w:proofErr w:type="spellEnd"/>
      <w:r w:rsidRPr="00AF48C0">
        <w:rPr>
          <w:rFonts w:ascii="Arial" w:hAnsi="Arial" w:cs="Arial"/>
          <w:sz w:val="24"/>
          <w:szCs w:val="24"/>
        </w:rPr>
        <w:t xml:space="preserve"> om de </w:t>
      </w:r>
      <w:r w:rsidRPr="00AF48C0">
        <w:rPr>
          <w:rFonts w:ascii="Arial" w:hAnsi="Arial" w:cs="Arial"/>
          <w:b/>
          <w:sz w:val="24"/>
          <w:szCs w:val="24"/>
        </w:rPr>
        <w:t>diversiteitsscan</w:t>
      </w:r>
      <w:r w:rsidRPr="00AF48C0">
        <w:rPr>
          <w:rFonts w:ascii="Arial" w:hAnsi="Arial" w:cs="Arial"/>
          <w:sz w:val="24"/>
          <w:szCs w:val="24"/>
        </w:rPr>
        <w:t xml:space="preserve"> </w:t>
      </w:r>
      <w:r>
        <w:rPr>
          <w:rFonts w:ascii="Arial" w:hAnsi="Arial" w:cs="Arial"/>
          <w:sz w:val="24"/>
          <w:szCs w:val="24"/>
        </w:rPr>
        <w:t xml:space="preserve">nog eens </w:t>
      </w:r>
      <w:r w:rsidRPr="00AF48C0">
        <w:rPr>
          <w:rFonts w:ascii="Arial" w:hAnsi="Arial" w:cs="Arial"/>
          <w:sz w:val="24"/>
          <w:szCs w:val="24"/>
        </w:rPr>
        <w:t>naar hen te mailen. Sommige wensen deze zelf al in te vullen en te gebruiken</w:t>
      </w:r>
      <w:r>
        <w:rPr>
          <w:rFonts w:ascii="Arial" w:hAnsi="Arial" w:cs="Arial"/>
          <w:sz w:val="24"/>
          <w:szCs w:val="24"/>
        </w:rPr>
        <w:t>, bijvoorbeeld voor het jaarrapport</w:t>
      </w:r>
      <w:r w:rsidRPr="00AF48C0">
        <w:rPr>
          <w:rFonts w:ascii="Arial" w:hAnsi="Arial" w:cs="Arial"/>
          <w:sz w:val="24"/>
          <w:szCs w:val="24"/>
        </w:rPr>
        <w:t xml:space="preserve">. </w:t>
      </w:r>
    </w:p>
    <w:p w:rsidR="007532AF" w:rsidRDefault="007532AF" w:rsidP="007532AF">
      <w:pPr>
        <w:pStyle w:val="Lijstalinea"/>
        <w:numPr>
          <w:ilvl w:val="0"/>
          <w:numId w:val="17"/>
        </w:numPr>
        <w:spacing w:after="0" w:line="240" w:lineRule="auto"/>
        <w:rPr>
          <w:rFonts w:ascii="Arial" w:hAnsi="Arial" w:cs="Arial"/>
          <w:sz w:val="24"/>
          <w:szCs w:val="24"/>
        </w:rPr>
      </w:pPr>
      <w:r w:rsidRPr="00AF48C0">
        <w:rPr>
          <w:rFonts w:ascii="Arial" w:hAnsi="Arial" w:cs="Arial"/>
          <w:sz w:val="24"/>
          <w:szCs w:val="24"/>
        </w:rPr>
        <w:t xml:space="preserve">Oproep om </w:t>
      </w:r>
      <w:r w:rsidRPr="00AF48C0">
        <w:rPr>
          <w:rFonts w:ascii="Arial" w:hAnsi="Arial" w:cs="Arial"/>
          <w:b/>
          <w:sz w:val="24"/>
          <w:szCs w:val="24"/>
        </w:rPr>
        <w:t>contact</w:t>
      </w:r>
      <w:r w:rsidRPr="00AF48C0">
        <w:rPr>
          <w:rFonts w:ascii="Arial" w:hAnsi="Arial" w:cs="Arial"/>
          <w:sz w:val="24"/>
          <w:szCs w:val="24"/>
        </w:rPr>
        <w:t xml:space="preserve"> te nemen met de persoon in de eigen entiteit die bezig is met de ondernemingsplannen, met als doel om diversiteitsacties en cijfers </w:t>
      </w:r>
      <w:r>
        <w:rPr>
          <w:rFonts w:ascii="Arial" w:hAnsi="Arial" w:cs="Arial"/>
          <w:sz w:val="24"/>
          <w:szCs w:val="24"/>
        </w:rPr>
        <w:t xml:space="preserve">er goed in te integreren. </w:t>
      </w:r>
    </w:p>
    <w:p w:rsidR="007532AF" w:rsidRPr="00AF48C0" w:rsidRDefault="007532AF" w:rsidP="007532AF">
      <w:pPr>
        <w:pStyle w:val="Lijstalinea"/>
        <w:numPr>
          <w:ilvl w:val="0"/>
          <w:numId w:val="17"/>
        </w:numPr>
        <w:spacing w:after="0" w:line="240" w:lineRule="auto"/>
        <w:rPr>
          <w:rFonts w:ascii="Arial" w:hAnsi="Arial" w:cs="Arial"/>
          <w:sz w:val="24"/>
          <w:szCs w:val="24"/>
        </w:rPr>
      </w:pPr>
      <w:r>
        <w:rPr>
          <w:rFonts w:ascii="Arial" w:hAnsi="Arial" w:cs="Arial"/>
          <w:sz w:val="24"/>
          <w:szCs w:val="24"/>
        </w:rPr>
        <w:t xml:space="preserve">Er zijn verschillende mogelijkheden om de </w:t>
      </w:r>
      <w:proofErr w:type="spellStart"/>
      <w:r>
        <w:rPr>
          <w:rFonts w:ascii="Arial" w:hAnsi="Arial" w:cs="Arial"/>
          <w:sz w:val="24"/>
          <w:szCs w:val="24"/>
        </w:rPr>
        <w:t>gelijkekansen</w:t>
      </w:r>
      <w:proofErr w:type="spellEnd"/>
      <w:r>
        <w:rPr>
          <w:rFonts w:ascii="Arial" w:hAnsi="Arial" w:cs="Arial"/>
          <w:sz w:val="24"/>
          <w:szCs w:val="24"/>
        </w:rPr>
        <w:t xml:space="preserve"> en diversiteitsacties te integreren in het ondernemingsplan. EZ vindt het belangrijk dat iedere entiteit dit kan doen op maat van de eigen noden. De verschillende noden staan in de nota van EZ (is bij EZ steeds terug op te vragen). </w:t>
      </w:r>
    </w:p>
    <w:p w:rsidR="007532AF" w:rsidRDefault="007532AF" w:rsidP="007532AF">
      <w:pPr>
        <w:spacing w:after="0" w:line="240" w:lineRule="auto"/>
        <w:rPr>
          <w:rFonts w:ascii="Arial" w:hAnsi="Arial" w:cs="Arial"/>
          <w:sz w:val="24"/>
          <w:szCs w:val="24"/>
        </w:rPr>
      </w:pPr>
    </w:p>
    <w:p w:rsidR="007532AF" w:rsidRPr="00AF48C0" w:rsidRDefault="007532AF" w:rsidP="007532AF">
      <w:pPr>
        <w:spacing w:after="0" w:line="240" w:lineRule="auto"/>
        <w:rPr>
          <w:rFonts w:ascii="Arial" w:hAnsi="Arial" w:cs="Arial"/>
          <w:sz w:val="24"/>
          <w:szCs w:val="24"/>
        </w:rPr>
      </w:pPr>
    </w:p>
    <w:p w:rsidR="007532AF" w:rsidRPr="00B7668D" w:rsidRDefault="007532AF" w:rsidP="007532AF">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8"/>
          <w:szCs w:val="28"/>
        </w:rPr>
      </w:pPr>
      <w:r w:rsidRPr="00B7668D">
        <w:rPr>
          <w:rFonts w:ascii="Arial" w:hAnsi="Arial" w:cs="Arial"/>
          <w:b/>
          <w:sz w:val="28"/>
          <w:szCs w:val="28"/>
        </w:rPr>
        <w:t>5. Re-integratiebeleid</w:t>
      </w:r>
    </w:p>
    <w:p w:rsidR="007532AF" w:rsidRPr="00AF48C0" w:rsidRDefault="007532AF" w:rsidP="007532AF">
      <w:pPr>
        <w:spacing w:after="0" w:line="240" w:lineRule="auto"/>
        <w:rPr>
          <w:rFonts w:ascii="Arial" w:hAnsi="Arial" w:cs="Arial"/>
          <w:sz w:val="24"/>
          <w:szCs w:val="24"/>
        </w:rPr>
      </w:pPr>
    </w:p>
    <w:p w:rsidR="007532AF" w:rsidRDefault="007532AF" w:rsidP="007532AF">
      <w:pPr>
        <w:pStyle w:val="Lijstalinea"/>
        <w:numPr>
          <w:ilvl w:val="0"/>
          <w:numId w:val="20"/>
        </w:numPr>
        <w:spacing w:after="0" w:line="240" w:lineRule="auto"/>
        <w:rPr>
          <w:rFonts w:ascii="Arial" w:hAnsi="Arial" w:cs="Arial"/>
          <w:sz w:val="24"/>
          <w:szCs w:val="24"/>
        </w:rPr>
      </w:pPr>
      <w:r>
        <w:rPr>
          <w:rFonts w:ascii="Arial" w:hAnsi="Arial" w:cs="Arial"/>
          <w:sz w:val="24"/>
          <w:szCs w:val="24"/>
        </w:rPr>
        <w:t>Trekker Johan Vermeiren, EZ.</w:t>
      </w:r>
    </w:p>
    <w:p w:rsidR="007532AF" w:rsidRPr="00B7668D" w:rsidRDefault="007532AF" w:rsidP="007532AF">
      <w:pPr>
        <w:pStyle w:val="Lijstalinea"/>
        <w:numPr>
          <w:ilvl w:val="0"/>
          <w:numId w:val="20"/>
        </w:numPr>
        <w:spacing w:after="0" w:line="240" w:lineRule="auto"/>
        <w:rPr>
          <w:rFonts w:ascii="Arial" w:hAnsi="Arial" w:cs="Arial"/>
          <w:sz w:val="24"/>
          <w:szCs w:val="24"/>
        </w:rPr>
      </w:pPr>
      <w:r>
        <w:rPr>
          <w:rFonts w:ascii="Arial" w:hAnsi="Arial" w:cs="Arial"/>
          <w:sz w:val="24"/>
          <w:szCs w:val="24"/>
        </w:rPr>
        <w:t>Als je wil weten wat je allemaal kan doen in je entiteit, dan kan je je i</w:t>
      </w:r>
      <w:r w:rsidRPr="00B7668D">
        <w:rPr>
          <w:rFonts w:ascii="Arial" w:hAnsi="Arial" w:cs="Arial"/>
          <w:sz w:val="24"/>
          <w:szCs w:val="24"/>
        </w:rPr>
        <w:t>nschrijven voor een cursus van 2 dagen.</w:t>
      </w:r>
    </w:p>
    <w:p w:rsidR="007532AF" w:rsidRDefault="007532AF" w:rsidP="007532AF">
      <w:pPr>
        <w:pStyle w:val="Lijstalinea"/>
        <w:numPr>
          <w:ilvl w:val="0"/>
          <w:numId w:val="20"/>
        </w:numPr>
        <w:spacing w:after="0" w:line="240" w:lineRule="auto"/>
        <w:rPr>
          <w:rFonts w:ascii="Arial" w:hAnsi="Arial" w:cs="Arial"/>
          <w:sz w:val="24"/>
          <w:szCs w:val="24"/>
        </w:rPr>
      </w:pPr>
      <w:r>
        <w:rPr>
          <w:rFonts w:ascii="Arial" w:hAnsi="Arial" w:cs="Arial"/>
          <w:sz w:val="24"/>
          <w:szCs w:val="24"/>
        </w:rPr>
        <w:t>D</w:t>
      </w:r>
      <w:r w:rsidRPr="00B7668D">
        <w:rPr>
          <w:rFonts w:ascii="Arial" w:hAnsi="Arial" w:cs="Arial"/>
          <w:sz w:val="24"/>
          <w:szCs w:val="24"/>
        </w:rPr>
        <w:t>e acties op centraal niveau (Bestuurszaken)</w:t>
      </w:r>
      <w:r>
        <w:rPr>
          <w:rFonts w:ascii="Arial" w:hAnsi="Arial" w:cs="Arial"/>
          <w:sz w:val="24"/>
          <w:szCs w:val="24"/>
        </w:rPr>
        <w:t xml:space="preserve"> werden weergegeven</w:t>
      </w:r>
      <w:r w:rsidRPr="00B7668D">
        <w:rPr>
          <w:rFonts w:ascii="Arial" w:hAnsi="Arial" w:cs="Arial"/>
          <w:sz w:val="24"/>
          <w:szCs w:val="24"/>
        </w:rPr>
        <w:t xml:space="preserve">. </w:t>
      </w:r>
    </w:p>
    <w:p w:rsidR="007532AF" w:rsidRPr="00B7668D" w:rsidRDefault="007532AF" w:rsidP="007532AF">
      <w:pPr>
        <w:pStyle w:val="Lijstalinea"/>
        <w:spacing w:after="0" w:line="240" w:lineRule="auto"/>
        <w:ind w:left="360"/>
        <w:rPr>
          <w:rFonts w:ascii="Arial" w:hAnsi="Arial" w:cs="Arial"/>
          <w:sz w:val="24"/>
          <w:szCs w:val="24"/>
        </w:rPr>
      </w:pPr>
    </w:p>
    <w:tbl>
      <w:tblPr>
        <w:tblStyle w:val="Tabelraster"/>
        <w:tblW w:w="0" w:type="auto"/>
        <w:tblInd w:w="675" w:type="dxa"/>
        <w:tblLook w:val="04A0" w:firstRow="1" w:lastRow="0" w:firstColumn="1" w:lastColumn="0" w:noHBand="0" w:noVBand="1"/>
      </w:tblPr>
      <w:tblGrid>
        <w:gridCol w:w="8537"/>
      </w:tblGrid>
      <w:tr w:rsidR="007532AF" w:rsidRPr="00B7668D" w:rsidTr="000A33DE">
        <w:tc>
          <w:tcPr>
            <w:tcW w:w="8537" w:type="dxa"/>
          </w:tcPr>
          <w:p w:rsidR="007532AF" w:rsidRDefault="007532AF" w:rsidP="000A33DE">
            <w:pPr>
              <w:rPr>
                <w:rFonts w:ascii="Arial" w:hAnsi="Arial" w:cs="Arial"/>
                <w:b/>
                <w:sz w:val="24"/>
                <w:szCs w:val="24"/>
              </w:rPr>
            </w:pPr>
          </w:p>
          <w:p w:rsidR="007532AF" w:rsidRPr="00212701" w:rsidRDefault="007532AF" w:rsidP="000A33DE">
            <w:pPr>
              <w:rPr>
                <w:rFonts w:ascii="Arial" w:hAnsi="Arial" w:cs="Arial"/>
                <w:b/>
                <w:sz w:val="24"/>
                <w:szCs w:val="24"/>
              </w:rPr>
            </w:pPr>
            <w:r>
              <w:rPr>
                <w:rFonts w:ascii="Arial" w:hAnsi="Arial" w:cs="Arial"/>
                <w:b/>
                <w:sz w:val="24"/>
                <w:szCs w:val="24"/>
              </w:rPr>
              <w:t>10 t</w:t>
            </w:r>
            <w:r w:rsidRPr="00212701">
              <w:rPr>
                <w:rFonts w:ascii="Arial" w:hAnsi="Arial" w:cs="Arial"/>
                <w:b/>
                <w:sz w:val="24"/>
                <w:szCs w:val="24"/>
              </w:rPr>
              <w:t>ips voor een re-integratiebeleid van mensen met langdurige gezondheidsproblemen</w:t>
            </w:r>
            <w:r>
              <w:rPr>
                <w:rFonts w:ascii="Arial" w:hAnsi="Arial" w:cs="Arial"/>
                <w:b/>
                <w:sz w:val="24"/>
                <w:szCs w:val="24"/>
              </w:rPr>
              <w:t>:</w:t>
            </w:r>
          </w:p>
          <w:p w:rsidR="007532AF" w:rsidRPr="00212701" w:rsidRDefault="007532AF" w:rsidP="000A33DE">
            <w:pPr>
              <w:rPr>
                <w:rFonts w:ascii="Arial" w:hAnsi="Arial" w:cs="Arial"/>
                <w:sz w:val="24"/>
                <w:szCs w:val="24"/>
              </w:rPr>
            </w:pPr>
          </w:p>
          <w:p w:rsidR="007532AF" w:rsidRDefault="007532AF" w:rsidP="007532AF">
            <w:pPr>
              <w:pStyle w:val="Lijstalinea"/>
              <w:numPr>
                <w:ilvl w:val="0"/>
                <w:numId w:val="21"/>
              </w:numPr>
              <w:rPr>
                <w:rFonts w:ascii="Arial" w:hAnsi="Arial" w:cs="Arial"/>
                <w:sz w:val="24"/>
                <w:szCs w:val="24"/>
              </w:rPr>
            </w:pPr>
            <w:r w:rsidRPr="00B7668D">
              <w:rPr>
                <w:rFonts w:ascii="Arial" w:hAnsi="Arial" w:cs="Arial"/>
                <w:sz w:val="24"/>
                <w:szCs w:val="24"/>
              </w:rPr>
              <w:t>Werk niet alleen aan re-integratie, maak er ook een beleid van:</w:t>
            </w:r>
            <w:r w:rsidRPr="00B7668D">
              <w:rPr>
                <w:rFonts w:ascii="Arial" w:hAnsi="Arial" w:cs="Arial"/>
                <w:sz w:val="24"/>
                <w:szCs w:val="24"/>
              </w:rPr>
              <w:br/>
              <w:t>visie, doelstellingen, maatregelen, processen, afspraken, verantwoordelijkheden, …</w:t>
            </w:r>
          </w:p>
          <w:p w:rsidR="007532AF" w:rsidRPr="00B7668D" w:rsidRDefault="007532AF" w:rsidP="000A33DE">
            <w:pPr>
              <w:rPr>
                <w:rFonts w:ascii="Arial" w:hAnsi="Arial" w:cs="Arial"/>
                <w:sz w:val="24"/>
                <w:szCs w:val="24"/>
              </w:rPr>
            </w:pPr>
          </w:p>
          <w:p w:rsidR="007532AF" w:rsidRDefault="007532AF" w:rsidP="007532AF">
            <w:pPr>
              <w:pStyle w:val="Lijstalinea"/>
              <w:numPr>
                <w:ilvl w:val="0"/>
                <w:numId w:val="21"/>
              </w:numPr>
              <w:rPr>
                <w:rFonts w:ascii="Arial" w:hAnsi="Arial" w:cs="Arial"/>
                <w:sz w:val="24"/>
                <w:szCs w:val="24"/>
              </w:rPr>
            </w:pPr>
            <w:r w:rsidRPr="00B7668D">
              <w:rPr>
                <w:rFonts w:ascii="Arial" w:hAnsi="Arial" w:cs="Arial"/>
                <w:sz w:val="24"/>
                <w:szCs w:val="24"/>
              </w:rPr>
              <w:t>Een beleid werkt aan maatregelen en aan cultuur.</w:t>
            </w:r>
            <w:r>
              <w:rPr>
                <w:rFonts w:ascii="Arial" w:hAnsi="Arial" w:cs="Arial"/>
                <w:sz w:val="24"/>
                <w:szCs w:val="24"/>
              </w:rPr>
              <w:t xml:space="preserve"> </w:t>
            </w:r>
            <w:r w:rsidRPr="00B7668D">
              <w:rPr>
                <w:rFonts w:ascii="Arial" w:hAnsi="Arial" w:cs="Arial"/>
                <w:sz w:val="24"/>
                <w:szCs w:val="24"/>
              </w:rPr>
              <w:t>Deel je beleid mee. Maak draagvlak.</w:t>
            </w:r>
          </w:p>
          <w:p w:rsidR="007532AF" w:rsidRPr="00B7668D" w:rsidRDefault="007532AF" w:rsidP="000A33DE">
            <w:pPr>
              <w:pStyle w:val="Lijstalinea"/>
              <w:rPr>
                <w:rFonts w:ascii="Arial" w:hAnsi="Arial" w:cs="Arial"/>
                <w:sz w:val="24"/>
                <w:szCs w:val="24"/>
              </w:rPr>
            </w:pPr>
          </w:p>
          <w:p w:rsidR="007532AF" w:rsidRDefault="007532AF" w:rsidP="007532AF">
            <w:pPr>
              <w:pStyle w:val="Lijstalinea"/>
              <w:numPr>
                <w:ilvl w:val="0"/>
                <w:numId w:val="21"/>
              </w:numPr>
              <w:rPr>
                <w:rFonts w:ascii="Arial" w:hAnsi="Arial" w:cs="Arial"/>
                <w:sz w:val="24"/>
                <w:szCs w:val="24"/>
              </w:rPr>
            </w:pPr>
            <w:r w:rsidRPr="00B7668D">
              <w:rPr>
                <w:rFonts w:ascii="Arial" w:hAnsi="Arial" w:cs="Arial"/>
                <w:sz w:val="24"/>
                <w:szCs w:val="24"/>
              </w:rPr>
              <w:t>Bouw een re-integratiebeleid op een aanwezigheidsbeleid dat mikt op verbondenheid en minder op controle.</w:t>
            </w:r>
          </w:p>
          <w:p w:rsidR="007532AF" w:rsidRPr="00B7668D" w:rsidRDefault="007532AF" w:rsidP="000A33DE">
            <w:pPr>
              <w:pStyle w:val="Lijstalinea"/>
              <w:rPr>
                <w:rFonts w:ascii="Arial" w:hAnsi="Arial" w:cs="Arial"/>
                <w:sz w:val="24"/>
                <w:szCs w:val="24"/>
              </w:rPr>
            </w:pPr>
          </w:p>
          <w:p w:rsidR="007532AF" w:rsidRDefault="007532AF" w:rsidP="007532AF">
            <w:pPr>
              <w:pStyle w:val="Lijstalinea"/>
              <w:numPr>
                <w:ilvl w:val="0"/>
                <w:numId w:val="21"/>
              </w:numPr>
              <w:rPr>
                <w:rFonts w:ascii="Arial" w:hAnsi="Arial" w:cs="Arial"/>
                <w:sz w:val="24"/>
                <w:szCs w:val="24"/>
              </w:rPr>
            </w:pPr>
            <w:r w:rsidRPr="00B7668D">
              <w:rPr>
                <w:rFonts w:ascii="Arial" w:hAnsi="Arial" w:cs="Arial"/>
                <w:sz w:val="24"/>
                <w:szCs w:val="24"/>
              </w:rPr>
              <w:t>De leidinggevende en de werknemer houden contact tijdens de ziekte.</w:t>
            </w:r>
          </w:p>
          <w:p w:rsidR="007532AF" w:rsidRPr="00B7668D" w:rsidRDefault="007532AF" w:rsidP="000A33DE">
            <w:pPr>
              <w:pStyle w:val="Lijstalinea"/>
              <w:rPr>
                <w:rFonts w:ascii="Arial" w:hAnsi="Arial" w:cs="Arial"/>
                <w:sz w:val="24"/>
                <w:szCs w:val="24"/>
              </w:rPr>
            </w:pPr>
          </w:p>
          <w:p w:rsidR="007532AF" w:rsidRDefault="007532AF" w:rsidP="007532AF">
            <w:pPr>
              <w:pStyle w:val="Lijstalinea"/>
              <w:numPr>
                <w:ilvl w:val="0"/>
                <w:numId w:val="21"/>
              </w:numPr>
              <w:rPr>
                <w:rFonts w:ascii="Arial" w:hAnsi="Arial" w:cs="Arial"/>
                <w:sz w:val="24"/>
                <w:szCs w:val="24"/>
              </w:rPr>
            </w:pPr>
            <w:r w:rsidRPr="00B7668D">
              <w:rPr>
                <w:rFonts w:ascii="Arial" w:hAnsi="Arial" w:cs="Arial"/>
                <w:sz w:val="24"/>
                <w:szCs w:val="24"/>
              </w:rPr>
              <w:t>Ondersteun leidinggevenden in gespreksvoering.</w:t>
            </w:r>
          </w:p>
          <w:p w:rsidR="007532AF" w:rsidRPr="00B7668D" w:rsidRDefault="007532AF" w:rsidP="000A33DE">
            <w:pPr>
              <w:pStyle w:val="Lijstalinea"/>
              <w:rPr>
                <w:rFonts w:ascii="Arial" w:hAnsi="Arial" w:cs="Arial"/>
                <w:sz w:val="24"/>
                <w:szCs w:val="24"/>
              </w:rPr>
            </w:pPr>
          </w:p>
          <w:p w:rsidR="007532AF" w:rsidRDefault="007532AF" w:rsidP="007532AF">
            <w:pPr>
              <w:pStyle w:val="Lijstalinea"/>
              <w:numPr>
                <w:ilvl w:val="0"/>
                <w:numId w:val="21"/>
              </w:numPr>
              <w:rPr>
                <w:rFonts w:ascii="Arial" w:hAnsi="Arial" w:cs="Arial"/>
                <w:sz w:val="24"/>
                <w:szCs w:val="24"/>
              </w:rPr>
            </w:pPr>
            <w:r w:rsidRPr="00B7668D">
              <w:rPr>
                <w:rFonts w:ascii="Arial" w:hAnsi="Arial" w:cs="Arial"/>
                <w:sz w:val="24"/>
                <w:szCs w:val="24"/>
              </w:rPr>
              <w:t>Maak afspraken voor de terugkeer.</w:t>
            </w:r>
          </w:p>
          <w:p w:rsidR="007532AF" w:rsidRPr="00B7668D" w:rsidRDefault="007532AF" w:rsidP="000A33DE">
            <w:pPr>
              <w:pStyle w:val="Lijstalinea"/>
              <w:rPr>
                <w:rFonts w:ascii="Arial" w:hAnsi="Arial" w:cs="Arial"/>
                <w:sz w:val="24"/>
                <w:szCs w:val="24"/>
              </w:rPr>
            </w:pPr>
          </w:p>
          <w:p w:rsidR="007532AF" w:rsidRDefault="007532AF" w:rsidP="007532AF">
            <w:pPr>
              <w:pStyle w:val="Lijstalinea"/>
              <w:numPr>
                <w:ilvl w:val="0"/>
                <w:numId w:val="21"/>
              </w:numPr>
              <w:rPr>
                <w:rFonts w:ascii="Arial" w:hAnsi="Arial" w:cs="Arial"/>
                <w:sz w:val="24"/>
                <w:szCs w:val="24"/>
              </w:rPr>
            </w:pPr>
            <w:r w:rsidRPr="00B7668D">
              <w:rPr>
                <w:rFonts w:ascii="Arial" w:hAnsi="Arial" w:cs="Arial"/>
                <w:sz w:val="24"/>
                <w:szCs w:val="24"/>
              </w:rPr>
              <w:t>Zorg voor een onthaal bij de terugkeer.</w:t>
            </w:r>
          </w:p>
          <w:p w:rsidR="007532AF" w:rsidRPr="00B7668D" w:rsidRDefault="007532AF" w:rsidP="000A33DE">
            <w:pPr>
              <w:pStyle w:val="Lijstalinea"/>
              <w:rPr>
                <w:rFonts w:ascii="Arial" w:hAnsi="Arial" w:cs="Arial"/>
                <w:sz w:val="24"/>
                <w:szCs w:val="24"/>
              </w:rPr>
            </w:pPr>
          </w:p>
          <w:p w:rsidR="007532AF" w:rsidRDefault="007532AF" w:rsidP="007532AF">
            <w:pPr>
              <w:pStyle w:val="Lijstalinea"/>
              <w:numPr>
                <w:ilvl w:val="0"/>
                <w:numId w:val="21"/>
              </w:numPr>
              <w:rPr>
                <w:rFonts w:ascii="Arial" w:hAnsi="Arial" w:cs="Arial"/>
                <w:sz w:val="24"/>
                <w:szCs w:val="24"/>
              </w:rPr>
            </w:pPr>
            <w:r w:rsidRPr="00B7668D">
              <w:rPr>
                <w:rFonts w:ascii="Arial" w:hAnsi="Arial" w:cs="Arial"/>
                <w:sz w:val="24"/>
                <w:szCs w:val="24"/>
              </w:rPr>
              <w:t>Volg situaties op: evalueer, stuur bij en sluit af.</w:t>
            </w:r>
          </w:p>
          <w:p w:rsidR="007532AF" w:rsidRPr="00B7668D" w:rsidRDefault="007532AF" w:rsidP="000A33DE">
            <w:pPr>
              <w:pStyle w:val="Lijstalinea"/>
              <w:rPr>
                <w:rFonts w:ascii="Arial" w:hAnsi="Arial" w:cs="Arial"/>
                <w:sz w:val="24"/>
                <w:szCs w:val="24"/>
              </w:rPr>
            </w:pPr>
          </w:p>
          <w:p w:rsidR="007532AF" w:rsidRDefault="007532AF" w:rsidP="007532AF">
            <w:pPr>
              <w:pStyle w:val="Lijstalinea"/>
              <w:numPr>
                <w:ilvl w:val="0"/>
                <w:numId w:val="21"/>
              </w:numPr>
              <w:rPr>
                <w:rFonts w:ascii="Arial" w:hAnsi="Arial" w:cs="Arial"/>
                <w:sz w:val="24"/>
                <w:szCs w:val="24"/>
              </w:rPr>
            </w:pPr>
            <w:r w:rsidRPr="00B7668D">
              <w:rPr>
                <w:rFonts w:ascii="Arial" w:hAnsi="Arial" w:cs="Arial"/>
                <w:sz w:val="24"/>
                <w:szCs w:val="24"/>
              </w:rPr>
              <w:t>Vraag advies aan de arbeidsarts na langdurige afwezigheid wegens ziekte en/of bij deeltijds hernemen.</w:t>
            </w:r>
          </w:p>
          <w:p w:rsidR="007532AF" w:rsidRPr="00352683" w:rsidRDefault="007532AF" w:rsidP="00352683">
            <w:pPr>
              <w:rPr>
                <w:rFonts w:ascii="Arial" w:hAnsi="Arial" w:cs="Arial"/>
                <w:sz w:val="24"/>
                <w:szCs w:val="24"/>
              </w:rPr>
            </w:pPr>
          </w:p>
          <w:p w:rsidR="007532AF" w:rsidRPr="00B7668D" w:rsidRDefault="007532AF" w:rsidP="007532AF">
            <w:pPr>
              <w:pStyle w:val="Lijstalinea"/>
              <w:numPr>
                <w:ilvl w:val="0"/>
                <w:numId w:val="21"/>
              </w:numPr>
              <w:rPr>
                <w:rFonts w:ascii="Arial" w:hAnsi="Arial" w:cs="Arial"/>
                <w:sz w:val="24"/>
                <w:szCs w:val="24"/>
              </w:rPr>
            </w:pPr>
            <w:r w:rsidRPr="00B7668D">
              <w:rPr>
                <w:rFonts w:ascii="Arial" w:hAnsi="Arial" w:cs="Arial"/>
                <w:sz w:val="24"/>
                <w:szCs w:val="24"/>
              </w:rPr>
              <w:t>Stel iemand aan op de personeelsdienst / MOD die situaties kan ondersteunen.</w:t>
            </w:r>
          </w:p>
          <w:p w:rsidR="007532AF" w:rsidRDefault="007532AF" w:rsidP="000A33DE">
            <w:pPr>
              <w:rPr>
                <w:rFonts w:ascii="Arial" w:hAnsi="Arial" w:cs="Arial"/>
                <w:sz w:val="24"/>
                <w:szCs w:val="24"/>
              </w:rPr>
            </w:pPr>
          </w:p>
          <w:p w:rsidR="007532AF" w:rsidRPr="00AF48C0" w:rsidRDefault="007532AF" w:rsidP="000A33DE">
            <w:pPr>
              <w:rPr>
                <w:rFonts w:ascii="Arial" w:hAnsi="Arial"/>
                <w:b/>
                <w:sz w:val="24"/>
              </w:rPr>
            </w:pPr>
            <w:r w:rsidRPr="00AF48C0">
              <w:rPr>
                <w:rFonts w:ascii="Arial" w:hAnsi="Arial"/>
                <w:b/>
                <w:sz w:val="24"/>
              </w:rPr>
              <w:t xml:space="preserve">Hoe staat het in onze entiteit </w:t>
            </w:r>
            <w:proofErr w:type="spellStart"/>
            <w:r w:rsidRPr="00AF48C0">
              <w:rPr>
                <w:rFonts w:ascii="Arial" w:hAnsi="Arial"/>
                <w:b/>
                <w:sz w:val="24"/>
              </w:rPr>
              <w:t>tav</w:t>
            </w:r>
            <w:proofErr w:type="spellEnd"/>
            <w:r w:rsidRPr="00AF48C0">
              <w:rPr>
                <w:rFonts w:ascii="Arial" w:hAnsi="Arial"/>
                <w:b/>
                <w:sz w:val="24"/>
              </w:rPr>
              <w:t xml:space="preserve"> deze tips ?</w:t>
            </w:r>
          </w:p>
          <w:p w:rsidR="007532AF" w:rsidRPr="00352683" w:rsidRDefault="007532AF" w:rsidP="00CD7B00">
            <w:pPr>
              <w:spacing w:after="120"/>
              <w:rPr>
                <w:rFonts w:ascii="Arial" w:hAnsi="Arial"/>
                <w:b/>
                <w:sz w:val="24"/>
              </w:rPr>
            </w:pPr>
            <w:r w:rsidRPr="00AF48C0">
              <w:rPr>
                <w:rFonts w:ascii="Arial" w:hAnsi="Arial"/>
                <w:b/>
                <w:sz w:val="24"/>
              </w:rPr>
              <w:t>Wat kunnen wij gebruiken vanuit centraal om hieraan te werken ?</w:t>
            </w:r>
          </w:p>
        </w:tc>
      </w:tr>
    </w:tbl>
    <w:p w:rsidR="007532AF" w:rsidRPr="00B7668D" w:rsidRDefault="007532AF" w:rsidP="00352683">
      <w:pPr>
        <w:pStyle w:val="Lijstalinea"/>
        <w:numPr>
          <w:ilvl w:val="0"/>
          <w:numId w:val="19"/>
        </w:numPr>
        <w:spacing w:before="240" w:after="0" w:line="240" w:lineRule="auto"/>
        <w:ind w:left="357" w:hanging="357"/>
        <w:rPr>
          <w:rFonts w:ascii="Arial" w:hAnsi="Arial" w:cs="Arial"/>
          <w:sz w:val="24"/>
          <w:szCs w:val="24"/>
        </w:rPr>
      </w:pPr>
      <w:r w:rsidRPr="00B7668D">
        <w:rPr>
          <w:rFonts w:ascii="Arial" w:hAnsi="Arial" w:cs="Arial"/>
          <w:sz w:val="24"/>
          <w:szCs w:val="24"/>
        </w:rPr>
        <w:t xml:space="preserve">Een re-integratiebeleid moet steunen op een goed aanwezigheidsbeleid en </w:t>
      </w:r>
      <w:r>
        <w:rPr>
          <w:rFonts w:ascii="Arial" w:hAnsi="Arial" w:cs="Arial"/>
          <w:sz w:val="24"/>
          <w:szCs w:val="24"/>
        </w:rPr>
        <w:t xml:space="preserve">je moet zeker </w:t>
      </w:r>
      <w:r w:rsidRPr="00B7668D">
        <w:rPr>
          <w:rFonts w:ascii="Arial" w:hAnsi="Arial" w:cs="Arial"/>
          <w:sz w:val="24"/>
          <w:szCs w:val="24"/>
        </w:rPr>
        <w:t xml:space="preserve">niet wachten tot een situatie te ernstig is geworden. </w:t>
      </w:r>
    </w:p>
    <w:p w:rsidR="007532AF" w:rsidRPr="00B7668D" w:rsidRDefault="007532AF" w:rsidP="007532AF">
      <w:pPr>
        <w:pStyle w:val="Lijstalinea"/>
        <w:numPr>
          <w:ilvl w:val="0"/>
          <w:numId w:val="19"/>
        </w:numPr>
        <w:spacing w:after="0" w:line="240" w:lineRule="auto"/>
        <w:rPr>
          <w:rFonts w:ascii="Arial" w:hAnsi="Arial" w:cs="Arial"/>
          <w:sz w:val="24"/>
          <w:szCs w:val="24"/>
        </w:rPr>
      </w:pPr>
      <w:r w:rsidRPr="00B7668D">
        <w:rPr>
          <w:rFonts w:ascii="Arial" w:hAnsi="Arial" w:cs="Arial"/>
          <w:sz w:val="24"/>
          <w:szCs w:val="24"/>
        </w:rPr>
        <w:t>Bespreking in groepjes en plenaire terugkoppeling</w:t>
      </w:r>
      <w:r>
        <w:rPr>
          <w:rFonts w:ascii="Arial" w:hAnsi="Arial" w:cs="Arial"/>
          <w:sz w:val="24"/>
          <w:szCs w:val="24"/>
        </w:rPr>
        <w:t xml:space="preserve"> – wat zou centraal (meer) kunnen doen</w:t>
      </w:r>
      <w:r w:rsidRPr="00B7668D">
        <w:rPr>
          <w:rFonts w:ascii="Arial" w:hAnsi="Arial" w:cs="Arial"/>
          <w:sz w:val="24"/>
          <w:szCs w:val="24"/>
        </w:rPr>
        <w:t>:</w:t>
      </w:r>
    </w:p>
    <w:p w:rsidR="007532AF" w:rsidRPr="00B7668D" w:rsidRDefault="007532AF" w:rsidP="007532AF">
      <w:pPr>
        <w:pStyle w:val="Lijstalinea"/>
        <w:numPr>
          <w:ilvl w:val="1"/>
          <w:numId w:val="19"/>
        </w:numPr>
        <w:spacing w:after="0" w:line="240" w:lineRule="auto"/>
        <w:rPr>
          <w:rFonts w:ascii="Arial" w:hAnsi="Arial" w:cs="Arial"/>
          <w:sz w:val="24"/>
          <w:szCs w:val="24"/>
        </w:rPr>
      </w:pPr>
      <w:r w:rsidRPr="00B7668D">
        <w:rPr>
          <w:rFonts w:ascii="Arial" w:hAnsi="Arial" w:cs="Arial"/>
          <w:sz w:val="24"/>
          <w:szCs w:val="24"/>
        </w:rPr>
        <w:t>Als entiteit kan je praktische en adviesvragen stellen</w:t>
      </w:r>
      <w:r>
        <w:rPr>
          <w:rFonts w:ascii="Arial" w:hAnsi="Arial" w:cs="Arial"/>
          <w:sz w:val="24"/>
          <w:szCs w:val="24"/>
        </w:rPr>
        <w:t xml:space="preserve"> aan de centrale ondersteuning</w:t>
      </w:r>
    </w:p>
    <w:p w:rsidR="007532AF" w:rsidRPr="00B7668D" w:rsidRDefault="007532AF" w:rsidP="007532AF">
      <w:pPr>
        <w:pStyle w:val="Lijstalinea"/>
        <w:numPr>
          <w:ilvl w:val="1"/>
          <w:numId w:val="19"/>
        </w:numPr>
        <w:spacing w:after="0" w:line="240" w:lineRule="auto"/>
        <w:rPr>
          <w:rFonts w:ascii="Arial" w:hAnsi="Arial" w:cs="Arial"/>
          <w:sz w:val="24"/>
          <w:szCs w:val="24"/>
        </w:rPr>
      </w:pPr>
      <w:r w:rsidRPr="00B7668D">
        <w:rPr>
          <w:rFonts w:ascii="Arial" w:hAnsi="Arial" w:cs="Arial"/>
          <w:sz w:val="24"/>
          <w:szCs w:val="24"/>
        </w:rPr>
        <w:t>Belang om medewerkers en leidinggevenden te sensibiliseren, bijvoorbeeld rond de idee ‘ziek is ziek’</w:t>
      </w:r>
    </w:p>
    <w:p w:rsidR="007532AF" w:rsidRPr="00B7668D" w:rsidRDefault="007532AF" w:rsidP="007532AF">
      <w:pPr>
        <w:pStyle w:val="Lijstalinea"/>
        <w:numPr>
          <w:ilvl w:val="1"/>
          <w:numId w:val="19"/>
        </w:numPr>
        <w:spacing w:after="0" w:line="240" w:lineRule="auto"/>
        <w:rPr>
          <w:rFonts w:ascii="Arial" w:hAnsi="Arial" w:cs="Arial"/>
          <w:sz w:val="24"/>
          <w:szCs w:val="24"/>
        </w:rPr>
      </w:pPr>
      <w:r w:rsidRPr="00B7668D">
        <w:rPr>
          <w:rFonts w:ascii="Arial" w:hAnsi="Arial" w:cs="Arial"/>
          <w:sz w:val="24"/>
          <w:szCs w:val="24"/>
        </w:rPr>
        <w:t>Duidelijk maken wanneer je in periode van ziekte al dan niet een arbeidsongeval kan hebben</w:t>
      </w:r>
    </w:p>
    <w:p w:rsidR="007532AF" w:rsidRPr="00B7668D" w:rsidRDefault="007532AF" w:rsidP="007532AF">
      <w:pPr>
        <w:pStyle w:val="Lijstalinea"/>
        <w:numPr>
          <w:ilvl w:val="1"/>
          <w:numId w:val="19"/>
        </w:numPr>
        <w:spacing w:after="0" w:line="240" w:lineRule="auto"/>
        <w:rPr>
          <w:rFonts w:ascii="Arial" w:hAnsi="Arial" w:cs="Arial"/>
          <w:sz w:val="24"/>
          <w:szCs w:val="24"/>
        </w:rPr>
      </w:pPr>
      <w:r w:rsidRPr="00B7668D">
        <w:rPr>
          <w:rFonts w:ascii="Arial" w:hAnsi="Arial" w:cs="Arial"/>
          <w:sz w:val="24"/>
          <w:szCs w:val="24"/>
        </w:rPr>
        <w:t xml:space="preserve">Wanneer kan thuiswerk in geval van ziekte? </w:t>
      </w:r>
    </w:p>
    <w:p w:rsidR="007532AF" w:rsidRDefault="007532AF" w:rsidP="007532AF">
      <w:pPr>
        <w:pStyle w:val="Lijstalinea"/>
        <w:numPr>
          <w:ilvl w:val="1"/>
          <w:numId w:val="19"/>
        </w:numPr>
        <w:spacing w:after="0" w:line="240" w:lineRule="auto"/>
        <w:rPr>
          <w:rFonts w:ascii="Arial" w:hAnsi="Arial" w:cs="Arial"/>
          <w:sz w:val="24"/>
          <w:szCs w:val="24"/>
        </w:rPr>
      </w:pPr>
      <w:r w:rsidRPr="00B7668D">
        <w:rPr>
          <w:rFonts w:ascii="Arial" w:hAnsi="Arial" w:cs="Arial"/>
          <w:sz w:val="24"/>
          <w:szCs w:val="24"/>
        </w:rPr>
        <w:t xml:space="preserve">Vraag om infobrochures die in entiteiten bestaan </w:t>
      </w:r>
      <w:r>
        <w:rPr>
          <w:rFonts w:ascii="Arial" w:hAnsi="Arial" w:cs="Arial"/>
          <w:sz w:val="24"/>
          <w:szCs w:val="24"/>
        </w:rPr>
        <w:t xml:space="preserve">naar de entiteiten </w:t>
      </w:r>
      <w:r w:rsidRPr="00B7668D">
        <w:rPr>
          <w:rFonts w:ascii="Arial" w:hAnsi="Arial" w:cs="Arial"/>
          <w:sz w:val="24"/>
          <w:szCs w:val="24"/>
        </w:rPr>
        <w:t xml:space="preserve">te </w:t>
      </w:r>
      <w:r>
        <w:rPr>
          <w:rFonts w:ascii="Arial" w:hAnsi="Arial" w:cs="Arial"/>
          <w:sz w:val="24"/>
          <w:szCs w:val="24"/>
        </w:rPr>
        <w:t>ver</w:t>
      </w:r>
      <w:r w:rsidRPr="00B7668D">
        <w:rPr>
          <w:rFonts w:ascii="Arial" w:hAnsi="Arial" w:cs="Arial"/>
          <w:sz w:val="24"/>
          <w:szCs w:val="24"/>
        </w:rPr>
        <w:t>delen</w:t>
      </w:r>
      <w:r>
        <w:rPr>
          <w:rFonts w:ascii="Arial" w:hAnsi="Arial" w:cs="Arial"/>
          <w:sz w:val="24"/>
          <w:szCs w:val="24"/>
        </w:rPr>
        <w:t xml:space="preserve"> (kennis- en ervaringsdeling)</w:t>
      </w:r>
      <w:r w:rsidRPr="00B7668D">
        <w:rPr>
          <w:rFonts w:ascii="Arial" w:hAnsi="Arial" w:cs="Arial"/>
          <w:sz w:val="24"/>
          <w:szCs w:val="24"/>
        </w:rPr>
        <w:t xml:space="preserve">. </w:t>
      </w:r>
    </w:p>
    <w:p w:rsidR="00605165" w:rsidRDefault="00605165" w:rsidP="00605165">
      <w:pPr>
        <w:spacing w:after="0" w:line="240" w:lineRule="auto"/>
        <w:rPr>
          <w:rFonts w:ascii="Arial" w:hAnsi="Arial" w:cs="Arial"/>
          <w:sz w:val="24"/>
          <w:szCs w:val="24"/>
        </w:rPr>
      </w:pPr>
    </w:p>
    <w:p w:rsidR="00605165" w:rsidRDefault="00605165" w:rsidP="00605165">
      <w:pPr>
        <w:spacing w:after="0" w:line="240" w:lineRule="auto"/>
        <w:rPr>
          <w:rFonts w:ascii="Arial" w:hAnsi="Arial" w:cs="Arial"/>
          <w:sz w:val="24"/>
          <w:szCs w:val="24"/>
        </w:rPr>
      </w:pPr>
    </w:p>
    <w:p w:rsidR="00605165" w:rsidRDefault="00605165" w:rsidP="00605165">
      <w:pPr>
        <w:spacing w:after="0" w:line="240" w:lineRule="auto"/>
        <w:rPr>
          <w:rFonts w:ascii="Arial" w:hAnsi="Arial" w:cs="Arial"/>
          <w:sz w:val="24"/>
          <w:szCs w:val="24"/>
        </w:rPr>
      </w:pPr>
      <w:r>
        <w:rPr>
          <w:rFonts w:ascii="Arial" w:hAnsi="Arial" w:cs="Arial"/>
          <w:sz w:val="24"/>
          <w:szCs w:val="24"/>
        </w:rPr>
        <w:lastRenderedPageBreak/>
        <w:t xml:space="preserve">Bijkomende informatie </w:t>
      </w:r>
      <w:r w:rsidRPr="00605165">
        <w:rPr>
          <w:rFonts w:ascii="Arial" w:hAnsi="Arial" w:cs="Arial"/>
          <w:i/>
          <w:sz w:val="24"/>
          <w:szCs w:val="24"/>
        </w:rPr>
        <w:t>re-integratie van medewerkers met een langdurig gezondheidsprobleem</w:t>
      </w:r>
      <w:r>
        <w:rPr>
          <w:rFonts w:ascii="Arial" w:hAnsi="Arial" w:cs="Arial"/>
          <w:sz w:val="24"/>
          <w:szCs w:val="24"/>
        </w:rPr>
        <w:t>:</w:t>
      </w:r>
      <w:bookmarkStart w:id="0" w:name="_GoBack"/>
      <w:bookmarkEnd w:id="0"/>
    </w:p>
    <w:p w:rsidR="00605165" w:rsidRDefault="00605165" w:rsidP="00605165">
      <w:pPr>
        <w:spacing w:after="0" w:line="240" w:lineRule="auto"/>
        <w:rPr>
          <w:rFonts w:ascii="Arial" w:hAnsi="Arial" w:cs="Arial"/>
          <w:sz w:val="24"/>
          <w:szCs w:val="24"/>
        </w:rPr>
      </w:pPr>
      <w:hyperlink r:id="rId9" w:history="1">
        <w:r w:rsidRPr="00ED4E21">
          <w:rPr>
            <w:rStyle w:val="Hyperlink"/>
            <w:rFonts w:ascii="Arial" w:hAnsi="Arial" w:cs="Arial"/>
            <w:sz w:val="24"/>
            <w:szCs w:val="24"/>
          </w:rPr>
          <w:t>http://www.bestuurszaken.be/re-integratie-van-medewerkers-met-een-langdurig-gezondheidsprobleem</w:t>
        </w:r>
      </w:hyperlink>
    </w:p>
    <w:p w:rsidR="007532AF" w:rsidRPr="00AF48C0" w:rsidRDefault="007532AF" w:rsidP="00605165">
      <w:pPr>
        <w:spacing w:after="0" w:line="240" w:lineRule="auto"/>
        <w:rPr>
          <w:rFonts w:ascii="Arial" w:hAnsi="Arial" w:cs="Arial"/>
          <w:sz w:val="24"/>
          <w:szCs w:val="24"/>
        </w:rPr>
      </w:pPr>
    </w:p>
    <w:p w:rsidR="007532AF" w:rsidRDefault="007532AF" w:rsidP="007532AF">
      <w:pPr>
        <w:spacing w:after="0" w:line="240" w:lineRule="auto"/>
        <w:rPr>
          <w:rFonts w:ascii="Arial" w:hAnsi="Arial" w:cs="Arial"/>
          <w:sz w:val="24"/>
          <w:szCs w:val="24"/>
        </w:rPr>
      </w:pPr>
    </w:p>
    <w:p w:rsidR="007532AF" w:rsidRPr="007532AF" w:rsidRDefault="007532AF" w:rsidP="007532AF">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8"/>
          <w:szCs w:val="28"/>
        </w:rPr>
      </w:pPr>
      <w:r w:rsidRPr="007532AF">
        <w:rPr>
          <w:rFonts w:ascii="Arial" w:hAnsi="Arial" w:cs="Arial"/>
          <w:b/>
          <w:sz w:val="28"/>
          <w:szCs w:val="28"/>
        </w:rPr>
        <w:t>6. Varia</w:t>
      </w:r>
    </w:p>
    <w:p w:rsidR="007532AF" w:rsidRPr="00B7668D" w:rsidRDefault="007532AF" w:rsidP="007532AF">
      <w:pPr>
        <w:spacing w:after="0" w:line="240" w:lineRule="auto"/>
        <w:rPr>
          <w:rFonts w:ascii="Arial" w:hAnsi="Arial" w:cs="Arial"/>
          <w:sz w:val="24"/>
          <w:szCs w:val="24"/>
        </w:rPr>
      </w:pPr>
    </w:p>
    <w:p w:rsidR="007532AF" w:rsidRPr="00B7668D" w:rsidRDefault="007532AF" w:rsidP="007532AF">
      <w:pPr>
        <w:pStyle w:val="Lijstalinea"/>
        <w:numPr>
          <w:ilvl w:val="0"/>
          <w:numId w:val="18"/>
        </w:numPr>
        <w:spacing w:after="0" w:line="240" w:lineRule="auto"/>
        <w:rPr>
          <w:rFonts w:ascii="Arial" w:hAnsi="Arial" w:cs="Arial"/>
          <w:sz w:val="24"/>
          <w:szCs w:val="24"/>
        </w:rPr>
      </w:pPr>
      <w:r w:rsidRPr="00B7668D">
        <w:rPr>
          <w:rFonts w:ascii="Arial" w:hAnsi="Arial" w:cs="Arial"/>
          <w:sz w:val="24"/>
          <w:szCs w:val="24"/>
        </w:rPr>
        <w:t xml:space="preserve">Project </w:t>
      </w:r>
      <w:proofErr w:type="spellStart"/>
      <w:r w:rsidRPr="00B7668D">
        <w:rPr>
          <w:rFonts w:ascii="Arial" w:hAnsi="Arial" w:cs="Arial"/>
          <w:sz w:val="24"/>
          <w:szCs w:val="24"/>
        </w:rPr>
        <w:t>W</w:t>
      </w:r>
      <w:r>
        <w:rPr>
          <w:rFonts w:ascii="Arial" w:hAnsi="Arial" w:cs="Arial"/>
          <w:sz w:val="24"/>
          <w:szCs w:val="24"/>
        </w:rPr>
        <w:t>o</w:t>
      </w:r>
      <w:r w:rsidRPr="00B7668D">
        <w:rPr>
          <w:rFonts w:ascii="Arial" w:hAnsi="Arial" w:cs="Arial"/>
          <w:sz w:val="24"/>
          <w:szCs w:val="24"/>
        </w:rPr>
        <w:t>_Mentoring</w:t>
      </w:r>
      <w:proofErr w:type="spellEnd"/>
      <w:r w:rsidRPr="00B7668D">
        <w:rPr>
          <w:rFonts w:ascii="Arial" w:hAnsi="Arial" w:cs="Arial"/>
          <w:sz w:val="24"/>
          <w:szCs w:val="24"/>
        </w:rPr>
        <w:t xml:space="preserve">: </w:t>
      </w:r>
      <w:r>
        <w:rPr>
          <w:rFonts w:ascii="Arial" w:hAnsi="Arial" w:cs="Arial"/>
          <w:sz w:val="24"/>
          <w:szCs w:val="24"/>
        </w:rPr>
        <w:t>28</w:t>
      </w:r>
      <w:r w:rsidRPr="00B7668D">
        <w:rPr>
          <w:rFonts w:ascii="Arial" w:hAnsi="Arial" w:cs="Arial"/>
          <w:sz w:val="24"/>
          <w:szCs w:val="24"/>
        </w:rPr>
        <w:t xml:space="preserve"> januari </w:t>
      </w:r>
      <w:r>
        <w:rPr>
          <w:rFonts w:ascii="Arial" w:hAnsi="Arial" w:cs="Arial"/>
          <w:sz w:val="24"/>
          <w:szCs w:val="24"/>
        </w:rPr>
        <w:t xml:space="preserve">vindt de </w:t>
      </w:r>
      <w:r w:rsidRPr="00B7668D">
        <w:rPr>
          <w:rFonts w:ascii="Arial" w:hAnsi="Arial" w:cs="Arial"/>
          <w:sz w:val="24"/>
          <w:szCs w:val="24"/>
        </w:rPr>
        <w:t>startsessie</w:t>
      </w:r>
      <w:r>
        <w:rPr>
          <w:rFonts w:ascii="Arial" w:hAnsi="Arial" w:cs="Arial"/>
          <w:sz w:val="24"/>
          <w:szCs w:val="24"/>
        </w:rPr>
        <w:t xml:space="preserve"> plaats. Mentoren en </w:t>
      </w:r>
      <w:proofErr w:type="spellStart"/>
      <w:r>
        <w:rPr>
          <w:rFonts w:ascii="Arial" w:hAnsi="Arial" w:cs="Arial"/>
          <w:sz w:val="24"/>
          <w:szCs w:val="24"/>
        </w:rPr>
        <w:t>mentees</w:t>
      </w:r>
      <w:proofErr w:type="spellEnd"/>
      <w:r>
        <w:rPr>
          <w:rFonts w:ascii="Arial" w:hAnsi="Arial" w:cs="Arial"/>
          <w:sz w:val="24"/>
          <w:szCs w:val="24"/>
        </w:rPr>
        <w:t xml:space="preserve"> werden gekoppeld.</w:t>
      </w:r>
    </w:p>
    <w:p w:rsidR="007532AF" w:rsidRPr="00B7668D" w:rsidRDefault="007532AF" w:rsidP="007532AF">
      <w:pPr>
        <w:pStyle w:val="Lijstalinea"/>
        <w:numPr>
          <w:ilvl w:val="0"/>
          <w:numId w:val="18"/>
        </w:numPr>
        <w:spacing w:after="0" w:line="240" w:lineRule="auto"/>
        <w:rPr>
          <w:rFonts w:ascii="Arial" w:hAnsi="Arial" w:cs="Arial"/>
          <w:sz w:val="24"/>
          <w:szCs w:val="24"/>
        </w:rPr>
      </w:pPr>
      <w:r w:rsidRPr="00B7668D">
        <w:rPr>
          <w:rFonts w:ascii="Arial" w:hAnsi="Arial" w:cs="Arial"/>
          <w:sz w:val="24"/>
          <w:szCs w:val="24"/>
        </w:rPr>
        <w:t>Vlechtwerk</w:t>
      </w:r>
      <w:r>
        <w:rPr>
          <w:rFonts w:ascii="Arial" w:hAnsi="Arial" w:cs="Arial"/>
          <w:sz w:val="24"/>
          <w:szCs w:val="24"/>
        </w:rPr>
        <w:t xml:space="preserve"> – 2 nieuwe reeksen in 2013</w:t>
      </w:r>
      <w:r w:rsidRPr="00B7668D">
        <w:rPr>
          <w:rFonts w:ascii="Arial" w:hAnsi="Arial" w:cs="Arial"/>
          <w:sz w:val="24"/>
          <w:szCs w:val="24"/>
        </w:rPr>
        <w:t xml:space="preserve">: </w:t>
      </w:r>
    </w:p>
    <w:p w:rsidR="007532AF" w:rsidRPr="00B7668D" w:rsidRDefault="007532AF" w:rsidP="007532AF">
      <w:pPr>
        <w:pStyle w:val="Lijstalinea"/>
        <w:numPr>
          <w:ilvl w:val="1"/>
          <w:numId w:val="18"/>
        </w:numPr>
        <w:spacing w:after="0" w:line="240" w:lineRule="auto"/>
        <w:rPr>
          <w:rFonts w:ascii="Arial" w:hAnsi="Arial" w:cs="Arial"/>
          <w:sz w:val="24"/>
          <w:szCs w:val="24"/>
        </w:rPr>
      </w:pPr>
      <w:r>
        <w:rPr>
          <w:rFonts w:ascii="Arial" w:hAnsi="Arial" w:cs="Arial"/>
          <w:sz w:val="24"/>
          <w:szCs w:val="24"/>
        </w:rPr>
        <w:t xml:space="preserve">Er zijn al </w:t>
      </w:r>
      <w:r w:rsidRPr="00B7668D">
        <w:rPr>
          <w:rFonts w:ascii="Arial" w:hAnsi="Arial" w:cs="Arial"/>
          <w:sz w:val="24"/>
          <w:szCs w:val="24"/>
        </w:rPr>
        <w:t>80 inschrijvingen</w:t>
      </w:r>
    </w:p>
    <w:p w:rsidR="007532AF" w:rsidRPr="00B7668D" w:rsidRDefault="007532AF" w:rsidP="007532AF">
      <w:pPr>
        <w:pStyle w:val="Lijstalinea"/>
        <w:numPr>
          <w:ilvl w:val="1"/>
          <w:numId w:val="18"/>
        </w:numPr>
        <w:spacing w:after="0" w:line="240" w:lineRule="auto"/>
        <w:rPr>
          <w:rFonts w:ascii="Arial" w:hAnsi="Arial" w:cs="Arial"/>
          <w:sz w:val="24"/>
          <w:szCs w:val="24"/>
        </w:rPr>
      </w:pPr>
      <w:r w:rsidRPr="00B7668D">
        <w:rPr>
          <w:rFonts w:ascii="Arial" w:hAnsi="Arial" w:cs="Arial"/>
          <w:sz w:val="24"/>
          <w:szCs w:val="24"/>
        </w:rPr>
        <w:t>Inschrijven kan nog tot 10 december</w:t>
      </w:r>
      <w:r>
        <w:rPr>
          <w:rFonts w:ascii="Arial" w:hAnsi="Arial" w:cs="Arial"/>
          <w:sz w:val="24"/>
          <w:szCs w:val="24"/>
        </w:rPr>
        <w:t>. Je moet dus snel zijn als je nog iemand kent!</w:t>
      </w:r>
    </w:p>
    <w:p w:rsidR="007532AF" w:rsidRPr="00B7668D" w:rsidRDefault="007532AF" w:rsidP="007532AF">
      <w:pPr>
        <w:pStyle w:val="Lijstalinea"/>
        <w:numPr>
          <w:ilvl w:val="0"/>
          <w:numId w:val="18"/>
        </w:numPr>
        <w:spacing w:after="0" w:line="240" w:lineRule="auto"/>
        <w:rPr>
          <w:rFonts w:ascii="Arial" w:hAnsi="Arial" w:cs="Arial"/>
          <w:sz w:val="24"/>
          <w:szCs w:val="24"/>
        </w:rPr>
      </w:pPr>
      <w:r w:rsidRPr="00B7668D">
        <w:rPr>
          <w:rFonts w:ascii="Arial" w:hAnsi="Arial" w:cs="Arial"/>
          <w:sz w:val="24"/>
          <w:szCs w:val="24"/>
        </w:rPr>
        <w:t xml:space="preserve">Infosessie rond telmethode migratieachtergrond: </w:t>
      </w:r>
      <w:r>
        <w:rPr>
          <w:rFonts w:ascii="Arial" w:hAnsi="Arial" w:cs="Arial"/>
          <w:sz w:val="24"/>
          <w:szCs w:val="24"/>
        </w:rPr>
        <w:t xml:space="preserve">deze vindt plaats op </w:t>
      </w:r>
      <w:r w:rsidRPr="00B7668D">
        <w:rPr>
          <w:rFonts w:ascii="Arial" w:hAnsi="Arial" w:cs="Arial"/>
          <w:sz w:val="24"/>
          <w:szCs w:val="24"/>
        </w:rPr>
        <w:t xml:space="preserve">19 februari 2013. </w:t>
      </w:r>
      <w:r>
        <w:rPr>
          <w:rFonts w:ascii="Arial" w:hAnsi="Arial" w:cs="Arial"/>
          <w:sz w:val="24"/>
          <w:szCs w:val="24"/>
        </w:rPr>
        <w:t>Houd die dag alvast vrij.</w:t>
      </w:r>
    </w:p>
    <w:p w:rsidR="007532AF" w:rsidRDefault="007532AF" w:rsidP="007532AF">
      <w:pPr>
        <w:pStyle w:val="Lijstalinea"/>
        <w:numPr>
          <w:ilvl w:val="0"/>
          <w:numId w:val="18"/>
        </w:numPr>
        <w:spacing w:after="0" w:line="240" w:lineRule="auto"/>
        <w:rPr>
          <w:rFonts w:ascii="Arial" w:hAnsi="Arial" w:cs="Arial"/>
          <w:sz w:val="24"/>
          <w:szCs w:val="24"/>
        </w:rPr>
      </w:pPr>
      <w:proofErr w:type="spellStart"/>
      <w:r w:rsidRPr="00B7668D">
        <w:rPr>
          <w:rFonts w:ascii="Arial" w:hAnsi="Arial" w:cs="Arial"/>
          <w:sz w:val="24"/>
          <w:szCs w:val="24"/>
        </w:rPr>
        <w:t>GelijkeKansen</w:t>
      </w:r>
      <w:proofErr w:type="spellEnd"/>
      <w:r w:rsidRPr="00B7668D">
        <w:rPr>
          <w:rFonts w:ascii="Arial" w:hAnsi="Arial" w:cs="Arial"/>
          <w:sz w:val="24"/>
          <w:szCs w:val="24"/>
        </w:rPr>
        <w:t xml:space="preserve">-en-Diversiteitsplan 2013: </w:t>
      </w:r>
      <w:r>
        <w:rPr>
          <w:rFonts w:ascii="Arial" w:hAnsi="Arial" w:cs="Arial"/>
          <w:sz w:val="24"/>
          <w:szCs w:val="24"/>
        </w:rPr>
        <w:t xml:space="preserve">komt wellicht </w:t>
      </w:r>
      <w:r w:rsidRPr="00B7668D">
        <w:rPr>
          <w:rFonts w:ascii="Arial" w:hAnsi="Arial" w:cs="Arial"/>
          <w:sz w:val="24"/>
          <w:szCs w:val="24"/>
        </w:rPr>
        <w:t xml:space="preserve">op </w:t>
      </w:r>
      <w:r>
        <w:rPr>
          <w:rFonts w:ascii="Arial" w:hAnsi="Arial" w:cs="Arial"/>
          <w:sz w:val="24"/>
          <w:szCs w:val="24"/>
        </w:rPr>
        <w:t xml:space="preserve">zitting van de </w:t>
      </w:r>
      <w:r w:rsidRPr="00B7668D">
        <w:rPr>
          <w:rFonts w:ascii="Arial" w:hAnsi="Arial" w:cs="Arial"/>
          <w:sz w:val="24"/>
          <w:szCs w:val="24"/>
        </w:rPr>
        <w:t>Vlaamse Reger</w:t>
      </w:r>
      <w:r>
        <w:rPr>
          <w:rFonts w:ascii="Arial" w:hAnsi="Arial" w:cs="Arial"/>
          <w:sz w:val="24"/>
          <w:szCs w:val="24"/>
        </w:rPr>
        <w:t xml:space="preserve">ing op vrijdag </w:t>
      </w:r>
      <w:r w:rsidRPr="00B7668D">
        <w:rPr>
          <w:rFonts w:ascii="Arial" w:hAnsi="Arial" w:cs="Arial"/>
          <w:sz w:val="24"/>
          <w:szCs w:val="24"/>
        </w:rPr>
        <w:t>14 december</w:t>
      </w:r>
      <w:r>
        <w:rPr>
          <w:rFonts w:ascii="Arial" w:hAnsi="Arial" w:cs="Arial"/>
          <w:sz w:val="24"/>
          <w:szCs w:val="24"/>
        </w:rPr>
        <w:t xml:space="preserve"> 2012</w:t>
      </w:r>
      <w:r w:rsidRPr="00B7668D">
        <w:rPr>
          <w:rFonts w:ascii="Arial" w:hAnsi="Arial" w:cs="Arial"/>
          <w:sz w:val="24"/>
          <w:szCs w:val="24"/>
        </w:rPr>
        <w:t xml:space="preserve">. </w:t>
      </w:r>
    </w:p>
    <w:p w:rsidR="007532AF" w:rsidRDefault="007532AF" w:rsidP="007532AF">
      <w:pPr>
        <w:pStyle w:val="Lijstalinea"/>
        <w:numPr>
          <w:ilvl w:val="0"/>
          <w:numId w:val="18"/>
        </w:numPr>
        <w:spacing w:after="0" w:line="240" w:lineRule="auto"/>
        <w:rPr>
          <w:rFonts w:ascii="Arial" w:hAnsi="Arial" w:cs="Arial"/>
          <w:sz w:val="24"/>
          <w:szCs w:val="24"/>
        </w:rPr>
      </w:pPr>
      <w:r>
        <w:rPr>
          <w:rFonts w:ascii="Arial" w:hAnsi="Arial" w:cs="Arial"/>
          <w:sz w:val="24"/>
          <w:szCs w:val="24"/>
        </w:rPr>
        <w:t>Telmethode vrijwillige registratie: behandeling van de vraag welke gevolgen de erkenning als persoon met een arbeidshandicap bij de betrokken dienst van de VDAB heeft. Er zijn enkele automatische gevolgen, zoals het feit dat bij erkenning de persoon een gratis abonnement bij De Lijn krijgt. Als iemand een erkenning bij de VDAB krijgt, is dat ook iemand die bepaalde effecten in de arbeidscontext zal hebben (anders zou je die erkenning niet krijgen). Is nuttig om die erkenning te hebben, bv omdat je dan bepaalde ondersteuningsmaatregelen kan ontvangen, of omdat de ruimte die je organisatie je geeft dan minder als een ‘gunst’ kan worden gezien.</w:t>
      </w:r>
    </w:p>
    <w:p w:rsidR="007532AF" w:rsidRDefault="007532AF" w:rsidP="007532AF">
      <w:pPr>
        <w:spacing w:after="0" w:line="240" w:lineRule="auto"/>
        <w:rPr>
          <w:rFonts w:ascii="Arial" w:hAnsi="Arial" w:cs="Arial"/>
          <w:sz w:val="24"/>
          <w:szCs w:val="24"/>
        </w:rPr>
      </w:pPr>
    </w:p>
    <w:p w:rsidR="007532AF" w:rsidRDefault="007532AF" w:rsidP="007532AF">
      <w:pPr>
        <w:spacing w:after="0" w:line="240" w:lineRule="auto"/>
        <w:rPr>
          <w:rFonts w:ascii="Arial" w:hAnsi="Arial" w:cs="Arial"/>
          <w:sz w:val="24"/>
          <w:szCs w:val="24"/>
        </w:rPr>
      </w:pPr>
    </w:p>
    <w:p w:rsidR="007532AF" w:rsidRDefault="007532AF" w:rsidP="007532A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 xml:space="preserve">Volgende Commissie Emancipatiezaken: </w:t>
      </w:r>
      <w:r w:rsidRPr="00CC775E">
        <w:rPr>
          <w:rFonts w:ascii="Arial" w:hAnsi="Arial" w:cs="Arial"/>
          <w:sz w:val="24"/>
          <w:szCs w:val="24"/>
        </w:rPr>
        <w:t xml:space="preserve"> </w:t>
      </w:r>
    </w:p>
    <w:p w:rsidR="007532AF" w:rsidRDefault="007532AF" w:rsidP="007532A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7532AF" w:rsidRPr="00CC775E" w:rsidRDefault="007532AF" w:rsidP="007532A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CC775E">
        <w:rPr>
          <w:rFonts w:ascii="Arial" w:hAnsi="Arial" w:cs="Arial"/>
          <w:sz w:val="24"/>
          <w:szCs w:val="24"/>
        </w:rPr>
        <w:t>Donderdag 24 januari</w:t>
      </w:r>
      <w:r>
        <w:rPr>
          <w:rFonts w:ascii="Arial" w:hAnsi="Arial" w:cs="Arial"/>
          <w:sz w:val="24"/>
          <w:szCs w:val="24"/>
        </w:rPr>
        <w:t xml:space="preserve"> om 9u30</w:t>
      </w:r>
      <w:r w:rsidRPr="00CC775E">
        <w:rPr>
          <w:rFonts w:ascii="Arial" w:hAnsi="Arial" w:cs="Arial"/>
          <w:sz w:val="24"/>
          <w:szCs w:val="24"/>
        </w:rPr>
        <w:t xml:space="preserve"> – Ellipsgebouw (lokaal 0.04)</w:t>
      </w:r>
    </w:p>
    <w:p w:rsidR="00A8172E" w:rsidRDefault="00A8172E"/>
    <w:sectPr w:rsidR="00A8172E" w:rsidSect="00EE582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A4" w:rsidRDefault="00803FA4" w:rsidP="00760972">
      <w:pPr>
        <w:spacing w:after="0" w:line="240" w:lineRule="auto"/>
      </w:pPr>
      <w:r>
        <w:separator/>
      </w:r>
    </w:p>
  </w:endnote>
  <w:endnote w:type="continuationSeparator" w:id="0">
    <w:p w:rsidR="00803FA4" w:rsidRDefault="00803FA4" w:rsidP="0076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2984"/>
      <w:docPartObj>
        <w:docPartGallery w:val="Page Numbers (Bottom of Page)"/>
        <w:docPartUnique/>
      </w:docPartObj>
    </w:sdtPr>
    <w:sdtEndPr/>
    <w:sdtContent>
      <w:p w:rsidR="005972E7" w:rsidRDefault="00B36005">
        <w:pPr>
          <w:pStyle w:val="Voettekst"/>
          <w:jc w:val="center"/>
        </w:pPr>
        <w:r>
          <w:fldChar w:fldCharType="begin"/>
        </w:r>
        <w:r>
          <w:instrText xml:space="preserve"> PAGE   \* MERGEFORMAT </w:instrText>
        </w:r>
        <w:r>
          <w:fldChar w:fldCharType="separate"/>
        </w:r>
        <w:r w:rsidR="003D3BD4">
          <w:rPr>
            <w:noProof/>
          </w:rPr>
          <w:t>2</w:t>
        </w:r>
        <w:r>
          <w:rPr>
            <w:noProof/>
          </w:rPr>
          <w:fldChar w:fldCharType="end"/>
        </w:r>
      </w:p>
    </w:sdtContent>
  </w:sdt>
  <w:p w:rsidR="005972E7" w:rsidRDefault="005972E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A4" w:rsidRDefault="00803FA4" w:rsidP="00760972">
      <w:pPr>
        <w:spacing w:after="0" w:line="240" w:lineRule="auto"/>
      </w:pPr>
      <w:r>
        <w:separator/>
      </w:r>
    </w:p>
  </w:footnote>
  <w:footnote w:type="continuationSeparator" w:id="0">
    <w:p w:rsidR="00803FA4" w:rsidRDefault="00803FA4" w:rsidP="00760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B2E"/>
    <w:multiLevelType w:val="hybridMultilevel"/>
    <w:tmpl w:val="27C2A71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E2C2BC4C">
      <w:start w:val="1"/>
      <w:numFmt w:val="bullet"/>
      <w:lvlText w:val="-"/>
      <w:lvlJc w:val="left"/>
      <w:pPr>
        <w:ind w:left="2061" w:hanging="360"/>
      </w:pPr>
      <w:rPr>
        <w:rFonts w:ascii="Calibri" w:hAnsi="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6C6283"/>
    <w:multiLevelType w:val="hybridMultilevel"/>
    <w:tmpl w:val="2E26D10E"/>
    <w:lvl w:ilvl="0" w:tplc="DBF83122">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6F65C9"/>
    <w:multiLevelType w:val="hybridMultilevel"/>
    <w:tmpl w:val="F55ED0A6"/>
    <w:lvl w:ilvl="0" w:tplc="1CF06BD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D3A21F5"/>
    <w:multiLevelType w:val="hybridMultilevel"/>
    <w:tmpl w:val="F42035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156" w:hanging="360"/>
      </w:pPr>
    </w:lvl>
    <w:lvl w:ilvl="2" w:tplc="0813001B" w:tentative="1">
      <w:start w:val="1"/>
      <w:numFmt w:val="lowerRoman"/>
      <w:lvlText w:val="%3."/>
      <w:lvlJc w:val="right"/>
      <w:pPr>
        <w:ind w:left="1876" w:hanging="180"/>
      </w:pPr>
    </w:lvl>
    <w:lvl w:ilvl="3" w:tplc="0813000F" w:tentative="1">
      <w:start w:val="1"/>
      <w:numFmt w:val="decimal"/>
      <w:lvlText w:val="%4."/>
      <w:lvlJc w:val="left"/>
      <w:pPr>
        <w:ind w:left="2596" w:hanging="360"/>
      </w:pPr>
    </w:lvl>
    <w:lvl w:ilvl="4" w:tplc="08130019" w:tentative="1">
      <w:start w:val="1"/>
      <w:numFmt w:val="lowerLetter"/>
      <w:lvlText w:val="%5."/>
      <w:lvlJc w:val="left"/>
      <w:pPr>
        <w:ind w:left="3316" w:hanging="360"/>
      </w:pPr>
    </w:lvl>
    <w:lvl w:ilvl="5" w:tplc="0813001B" w:tentative="1">
      <w:start w:val="1"/>
      <w:numFmt w:val="lowerRoman"/>
      <w:lvlText w:val="%6."/>
      <w:lvlJc w:val="right"/>
      <w:pPr>
        <w:ind w:left="4036" w:hanging="180"/>
      </w:pPr>
    </w:lvl>
    <w:lvl w:ilvl="6" w:tplc="0813000F" w:tentative="1">
      <w:start w:val="1"/>
      <w:numFmt w:val="decimal"/>
      <w:lvlText w:val="%7."/>
      <w:lvlJc w:val="left"/>
      <w:pPr>
        <w:ind w:left="4756" w:hanging="360"/>
      </w:pPr>
    </w:lvl>
    <w:lvl w:ilvl="7" w:tplc="08130019" w:tentative="1">
      <w:start w:val="1"/>
      <w:numFmt w:val="lowerLetter"/>
      <w:lvlText w:val="%8."/>
      <w:lvlJc w:val="left"/>
      <w:pPr>
        <w:ind w:left="5476" w:hanging="360"/>
      </w:pPr>
    </w:lvl>
    <w:lvl w:ilvl="8" w:tplc="0813001B" w:tentative="1">
      <w:start w:val="1"/>
      <w:numFmt w:val="lowerRoman"/>
      <w:lvlText w:val="%9."/>
      <w:lvlJc w:val="right"/>
      <w:pPr>
        <w:ind w:left="6196" w:hanging="180"/>
      </w:pPr>
    </w:lvl>
  </w:abstractNum>
  <w:abstractNum w:abstractNumId="4">
    <w:nsid w:val="0F2D52E7"/>
    <w:multiLevelType w:val="hybridMultilevel"/>
    <w:tmpl w:val="722A2212"/>
    <w:lvl w:ilvl="0" w:tplc="94C2746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FB950E8"/>
    <w:multiLevelType w:val="hybridMultilevel"/>
    <w:tmpl w:val="2CA05E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1DBD17D4"/>
    <w:multiLevelType w:val="hybridMultilevel"/>
    <w:tmpl w:val="9C0CE3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23E07D10"/>
    <w:multiLevelType w:val="hybridMultilevel"/>
    <w:tmpl w:val="A11647C8"/>
    <w:lvl w:ilvl="0" w:tplc="112AD9E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5740DEC"/>
    <w:multiLevelType w:val="hybridMultilevel"/>
    <w:tmpl w:val="39783D64"/>
    <w:lvl w:ilvl="0" w:tplc="B20E6FC4">
      <w:start w:val="6"/>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2BB4537B"/>
    <w:multiLevelType w:val="hybridMultilevel"/>
    <w:tmpl w:val="C470B1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387822EF"/>
    <w:multiLevelType w:val="multilevel"/>
    <w:tmpl w:val="A56C8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2B7C25"/>
    <w:multiLevelType w:val="hybridMultilevel"/>
    <w:tmpl w:val="C40A6648"/>
    <w:lvl w:ilvl="0" w:tplc="0D2EE892">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BA4099A"/>
    <w:multiLevelType w:val="hybridMultilevel"/>
    <w:tmpl w:val="2B6C4E48"/>
    <w:lvl w:ilvl="0" w:tplc="57B8B21A">
      <w:start w:val="6"/>
      <w:numFmt w:val="bullet"/>
      <w:lvlText w:val=""/>
      <w:lvlJc w:val="left"/>
      <w:pPr>
        <w:ind w:left="1080" w:hanging="360"/>
      </w:pPr>
      <w:rPr>
        <w:rFonts w:ascii="Symbol" w:eastAsiaTheme="minorHAnsi"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4E7F249D"/>
    <w:multiLevelType w:val="hybridMultilevel"/>
    <w:tmpl w:val="A5AA0E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84478EC"/>
    <w:multiLevelType w:val="hybridMultilevel"/>
    <w:tmpl w:val="8B7A508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61AD72AE"/>
    <w:multiLevelType w:val="hybridMultilevel"/>
    <w:tmpl w:val="1BE6C674"/>
    <w:lvl w:ilvl="0" w:tplc="6CE64986">
      <w:start w:val="1"/>
      <w:numFmt w:val="bullet"/>
      <w:lvlText w:val="-"/>
      <w:lvlJc w:val="left"/>
      <w:pPr>
        <w:ind w:left="720" w:hanging="360"/>
      </w:pPr>
      <w:rPr>
        <w:rFonts w:ascii="Calibri" w:eastAsia="Times New Roman"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6">
    <w:nsid w:val="61C93A98"/>
    <w:multiLevelType w:val="hybridMultilevel"/>
    <w:tmpl w:val="90B297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3B016F6"/>
    <w:multiLevelType w:val="hybridMultilevel"/>
    <w:tmpl w:val="BBFC2AB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796" w:hanging="360"/>
      </w:pPr>
    </w:lvl>
    <w:lvl w:ilvl="2" w:tplc="0813001B" w:tentative="1">
      <w:start w:val="1"/>
      <w:numFmt w:val="lowerRoman"/>
      <w:lvlText w:val="%3."/>
      <w:lvlJc w:val="right"/>
      <w:pPr>
        <w:ind w:left="1516" w:hanging="180"/>
      </w:pPr>
    </w:lvl>
    <w:lvl w:ilvl="3" w:tplc="0813000F" w:tentative="1">
      <w:start w:val="1"/>
      <w:numFmt w:val="decimal"/>
      <w:lvlText w:val="%4."/>
      <w:lvlJc w:val="left"/>
      <w:pPr>
        <w:ind w:left="2236" w:hanging="360"/>
      </w:pPr>
    </w:lvl>
    <w:lvl w:ilvl="4" w:tplc="08130019" w:tentative="1">
      <w:start w:val="1"/>
      <w:numFmt w:val="lowerLetter"/>
      <w:lvlText w:val="%5."/>
      <w:lvlJc w:val="left"/>
      <w:pPr>
        <w:ind w:left="2956" w:hanging="360"/>
      </w:pPr>
    </w:lvl>
    <w:lvl w:ilvl="5" w:tplc="0813001B" w:tentative="1">
      <w:start w:val="1"/>
      <w:numFmt w:val="lowerRoman"/>
      <w:lvlText w:val="%6."/>
      <w:lvlJc w:val="right"/>
      <w:pPr>
        <w:ind w:left="3676" w:hanging="180"/>
      </w:pPr>
    </w:lvl>
    <w:lvl w:ilvl="6" w:tplc="0813000F" w:tentative="1">
      <w:start w:val="1"/>
      <w:numFmt w:val="decimal"/>
      <w:lvlText w:val="%7."/>
      <w:lvlJc w:val="left"/>
      <w:pPr>
        <w:ind w:left="4396" w:hanging="360"/>
      </w:pPr>
    </w:lvl>
    <w:lvl w:ilvl="7" w:tplc="08130019" w:tentative="1">
      <w:start w:val="1"/>
      <w:numFmt w:val="lowerLetter"/>
      <w:lvlText w:val="%8."/>
      <w:lvlJc w:val="left"/>
      <w:pPr>
        <w:ind w:left="5116" w:hanging="360"/>
      </w:pPr>
    </w:lvl>
    <w:lvl w:ilvl="8" w:tplc="0813001B" w:tentative="1">
      <w:start w:val="1"/>
      <w:numFmt w:val="lowerRoman"/>
      <w:lvlText w:val="%9."/>
      <w:lvlJc w:val="right"/>
      <w:pPr>
        <w:ind w:left="5836" w:hanging="180"/>
      </w:pPr>
    </w:lvl>
  </w:abstractNum>
  <w:abstractNum w:abstractNumId="18">
    <w:nsid w:val="67B010CE"/>
    <w:multiLevelType w:val="hybridMultilevel"/>
    <w:tmpl w:val="CBB2FF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67CF427E"/>
    <w:multiLevelType w:val="hybridMultilevel"/>
    <w:tmpl w:val="2E7804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7D1A209B"/>
    <w:multiLevelType w:val="hybridMultilevel"/>
    <w:tmpl w:val="44B8BFD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13"/>
  </w:num>
  <w:num w:numId="5">
    <w:abstractNumId w:val="10"/>
  </w:num>
  <w:num w:numId="6">
    <w:abstractNumId w:val="0"/>
  </w:num>
  <w:num w:numId="7">
    <w:abstractNumId w:val="1"/>
  </w:num>
  <w:num w:numId="8">
    <w:abstractNumId w:val="11"/>
  </w:num>
  <w:num w:numId="9">
    <w:abstractNumId w:val="16"/>
  </w:num>
  <w:num w:numId="10">
    <w:abstractNumId w:val="18"/>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17"/>
  </w:num>
  <w:num w:numId="16">
    <w:abstractNumId w:val="9"/>
  </w:num>
  <w:num w:numId="17">
    <w:abstractNumId w:val="6"/>
  </w:num>
  <w:num w:numId="18">
    <w:abstractNumId w:val="20"/>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2E"/>
    <w:rsid w:val="00084996"/>
    <w:rsid w:val="000F57AA"/>
    <w:rsid w:val="00127BE3"/>
    <w:rsid w:val="00156069"/>
    <w:rsid w:val="0016665B"/>
    <w:rsid w:val="00171C5F"/>
    <w:rsid w:val="001A45FA"/>
    <w:rsid w:val="001E1BB4"/>
    <w:rsid w:val="001E56AA"/>
    <w:rsid w:val="0023584E"/>
    <w:rsid w:val="0026595F"/>
    <w:rsid w:val="002A6CAA"/>
    <w:rsid w:val="002D2D14"/>
    <w:rsid w:val="00325B26"/>
    <w:rsid w:val="00344EFB"/>
    <w:rsid w:val="00352683"/>
    <w:rsid w:val="00353930"/>
    <w:rsid w:val="003B6631"/>
    <w:rsid w:val="003D3BD4"/>
    <w:rsid w:val="003F44E7"/>
    <w:rsid w:val="00404A8B"/>
    <w:rsid w:val="004519A7"/>
    <w:rsid w:val="0046326D"/>
    <w:rsid w:val="004908AD"/>
    <w:rsid w:val="00506A27"/>
    <w:rsid w:val="00510A31"/>
    <w:rsid w:val="005140DB"/>
    <w:rsid w:val="00536BF6"/>
    <w:rsid w:val="0054259D"/>
    <w:rsid w:val="005972E7"/>
    <w:rsid w:val="005A03B0"/>
    <w:rsid w:val="00605165"/>
    <w:rsid w:val="0065087C"/>
    <w:rsid w:val="006762E3"/>
    <w:rsid w:val="006A6A51"/>
    <w:rsid w:val="006B28E8"/>
    <w:rsid w:val="006C430A"/>
    <w:rsid w:val="006F4AC7"/>
    <w:rsid w:val="007532AF"/>
    <w:rsid w:val="00760972"/>
    <w:rsid w:val="00766B42"/>
    <w:rsid w:val="00803FA4"/>
    <w:rsid w:val="0084682A"/>
    <w:rsid w:val="00871FD3"/>
    <w:rsid w:val="008A1C64"/>
    <w:rsid w:val="008C53C0"/>
    <w:rsid w:val="00922E58"/>
    <w:rsid w:val="00952A52"/>
    <w:rsid w:val="00981AA2"/>
    <w:rsid w:val="009A0DCA"/>
    <w:rsid w:val="009F4753"/>
    <w:rsid w:val="00A40346"/>
    <w:rsid w:val="00A443C9"/>
    <w:rsid w:val="00A50669"/>
    <w:rsid w:val="00A8172E"/>
    <w:rsid w:val="00A81B9D"/>
    <w:rsid w:val="00AA33AE"/>
    <w:rsid w:val="00B02501"/>
    <w:rsid w:val="00B0488F"/>
    <w:rsid w:val="00B061D9"/>
    <w:rsid w:val="00B14B22"/>
    <w:rsid w:val="00B36005"/>
    <w:rsid w:val="00B7163E"/>
    <w:rsid w:val="00BF0D02"/>
    <w:rsid w:val="00C00E0D"/>
    <w:rsid w:val="00C34907"/>
    <w:rsid w:val="00C95A6A"/>
    <w:rsid w:val="00CC1AFF"/>
    <w:rsid w:val="00CD7B00"/>
    <w:rsid w:val="00CE5A53"/>
    <w:rsid w:val="00D60C7F"/>
    <w:rsid w:val="00DA4777"/>
    <w:rsid w:val="00EA06DB"/>
    <w:rsid w:val="00EC161E"/>
    <w:rsid w:val="00ED21C2"/>
    <w:rsid w:val="00ED6364"/>
    <w:rsid w:val="00EE5823"/>
    <w:rsid w:val="00F27A37"/>
    <w:rsid w:val="00F34A01"/>
    <w:rsid w:val="00F5467C"/>
    <w:rsid w:val="00FA25AB"/>
    <w:rsid w:val="00FF12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2E58"/>
    <w:pPr>
      <w:ind w:left="720"/>
      <w:contextualSpacing/>
    </w:pPr>
  </w:style>
  <w:style w:type="table" w:styleId="Tabelraster">
    <w:name w:val="Table Grid"/>
    <w:basedOn w:val="Standaardtabel"/>
    <w:uiPriority w:val="59"/>
    <w:rsid w:val="00CC1A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uiPriority w:val="99"/>
    <w:unhideWhenUsed/>
    <w:rsid w:val="003B6631"/>
    <w:rPr>
      <w:color w:val="0000FF" w:themeColor="hyperlink"/>
      <w:u w:val="single"/>
    </w:rPr>
  </w:style>
  <w:style w:type="paragraph" w:styleId="Koptekst">
    <w:name w:val="header"/>
    <w:basedOn w:val="Standaard"/>
    <w:link w:val="KoptekstChar"/>
    <w:uiPriority w:val="99"/>
    <w:semiHidden/>
    <w:unhideWhenUsed/>
    <w:rsid w:val="007609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60972"/>
  </w:style>
  <w:style w:type="paragraph" w:styleId="Voettekst">
    <w:name w:val="footer"/>
    <w:basedOn w:val="Standaard"/>
    <w:link w:val="VoettekstChar"/>
    <w:uiPriority w:val="99"/>
    <w:unhideWhenUsed/>
    <w:rsid w:val="007609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0972"/>
  </w:style>
  <w:style w:type="character" w:styleId="Verwijzingopmerking">
    <w:name w:val="annotation reference"/>
    <w:basedOn w:val="Standaardalinea-lettertype"/>
    <w:uiPriority w:val="99"/>
    <w:semiHidden/>
    <w:unhideWhenUsed/>
    <w:rsid w:val="00952A52"/>
    <w:rPr>
      <w:sz w:val="16"/>
      <w:szCs w:val="16"/>
    </w:rPr>
  </w:style>
  <w:style w:type="paragraph" w:styleId="Tekstopmerking">
    <w:name w:val="annotation text"/>
    <w:basedOn w:val="Standaard"/>
    <w:link w:val="TekstopmerkingChar"/>
    <w:uiPriority w:val="99"/>
    <w:semiHidden/>
    <w:unhideWhenUsed/>
    <w:rsid w:val="00952A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2A52"/>
    <w:rPr>
      <w:sz w:val="20"/>
      <w:szCs w:val="20"/>
    </w:rPr>
  </w:style>
  <w:style w:type="paragraph" w:styleId="Onderwerpvanopmerking">
    <w:name w:val="annotation subject"/>
    <w:basedOn w:val="Tekstopmerking"/>
    <w:next w:val="Tekstopmerking"/>
    <w:link w:val="OnderwerpvanopmerkingChar"/>
    <w:uiPriority w:val="99"/>
    <w:semiHidden/>
    <w:unhideWhenUsed/>
    <w:rsid w:val="00952A52"/>
    <w:rPr>
      <w:b/>
      <w:bCs/>
    </w:rPr>
  </w:style>
  <w:style w:type="character" w:customStyle="1" w:styleId="OnderwerpvanopmerkingChar">
    <w:name w:val="Onderwerp van opmerking Char"/>
    <w:basedOn w:val="TekstopmerkingChar"/>
    <w:link w:val="Onderwerpvanopmerking"/>
    <w:uiPriority w:val="99"/>
    <w:semiHidden/>
    <w:rsid w:val="00952A52"/>
    <w:rPr>
      <w:b/>
      <w:bCs/>
      <w:sz w:val="20"/>
      <w:szCs w:val="20"/>
    </w:rPr>
  </w:style>
  <w:style w:type="paragraph" w:styleId="Ballontekst">
    <w:name w:val="Balloon Text"/>
    <w:basedOn w:val="Standaard"/>
    <w:link w:val="BallontekstChar"/>
    <w:uiPriority w:val="99"/>
    <w:semiHidden/>
    <w:unhideWhenUsed/>
    <w:rsid w:val="00952A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2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2E58"/>
    <w:pPr>
      <w:ind w:left="720"/>
      <w:contextualSpacing/>
    </w:pPr>
  </w:style>
  <w:style w:type="table" w:styleId="Tabelraster">
    <w:name w:val="Table Grid"/>
    <w:basedOn w:val="Standaardtabel"/>
    <w:uiPriority w:val="59"/>
    <w:rsid w:val="00CC1A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uiPriority w:val="99"/>
    <w:unhideWhenUsed/>
    <w:rsid w:val="003B6631"/>
    <w:rPr>
      <w:color w:val="0000FF" w:themeColor="hyperlink"/>
      <w:u w:val="single"/>
    </w:rPr>
  </w:style>
  <w:style w:type="paragraph" w:styleId="Koptekst">
    <w:name w:val="header"/>
    <w:basedOn w:val="Standaard"/>
    <w:link w:val="KoptekstChar"/>
    <w:uiPriority w:val="99"/>
    <w:semiHidden/>
    <w:unhideWhenUsed/>
    <w:rsid w:val="007609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60972"/>
  </w:style>
  <w:style w:type="paragraph" w:styleId="Voettekst">
    <w:name w:val="footer"/>
    <w:basedOn w:val="Standaard"/>
    <w:link w:val="VoettekstChar"/>
    <w:uiPriority w:val="99"/>
    <w:unhideWhenUsed/>
    <w:rsid w:val="007609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0972"/>
  </w:style>
  <w:style w:type="character" w:styleId="Verwijzingopmerking">
    <w:name w:val="annotation reference"/>
    <w:basedOn w:val="Standaardalinea-lettertype"/>
    <w:uiPriority w:val="99"/>
    <w:semiHidden/>
    <w:unhideWhenUsed/>
    <w:rsid w:val="00952A52"/>
    <w:rPr>
      <w:sz w:val="16"/>
      <w:szCs w:val="16"/>
    </w:rPr>
  </w:style>
  <w:style w:type="paragraph" w:styleId="Tekstopmerking">
    <w:name w:val="annotation text"/>
    <w:basedOn w:val="Standaard"/>
    <w:link w:val="TekstopmerkingChar"/>
    <w:uiPriority w:val="99"/>
    <w:semiHidden/>
    <w:unhideWhenUsed/>
    <w:rsid w:val="00952A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2A52"/>
    <w:rPr>
      <w:sz w:val="20"/>
      <w:szCs w:val="20"/>
    </w:rPr>
  </w:style>
  <w:style w:type="paragraph" w:styleId="Onderwerpvanopmerking">
    <w:name w:val="annotation subject"/>
    <w:basedOn w:val="Tekstopmerking"/>
    <w:next w:val="Tekstopmerking"/>
    <w:link w:val="OnderwerpvanopmerkingChar"/>
    <w:uiPriority w:val="99"/>
    <w:semiHidden/>
    <w:unhideWhenUsed/>
    <w:rsid w:val="00952A52"/>
    <w:rPr>
      <w:b/>
      <w:bCs/>
    </w:rPr>
  </w:style>
  <w:style w:type="character" w:customStyle="1" w:styleId="OnderwerpvanopmerkingChar">
    <w:name w:val="Onderwerp van opmerking Char"/>
    <w:basedOn w:val="TekstopmerkingChar"/>
    <w:link w:val="Onderwerpvanopmerking"/>
    <w:uiPriority w:val="99"/>
    <w:semiHidden/>
    <w:rsid w:val="00952A52"/>
    <w:rPr>
      <w:b/>
      <w:bCs/>
      <w:sz w:val="20"/>
      <w:szCs w:val="20"/>
    </w:rPr>
  </w:style>
  <w:style w:type="paragraph" w:styleId="Ballontekst">
    <w:name w:val="Balloon Text"/>
    <w:basedOn w:val="Standaard"/>
    <w:link w:val="BallontekstChar"/>
    <w:uiPriority w:val="99"/>
    <w:semiHidden/>
    <w:unhideWhenUsed/>
    <w:rsid w:val="00952A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2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5535">
      <w:bodyDiv w:val="1"/>
      <w:marLeft w:val="0"/>
      <w:marRight w:val="0"/>
      <w:marTop w:val="0"/>
      <w:marBottom w:val="0"/>
      <w:divBdr>
        <w:top w:val="none" w:sz="0" w:space="0" w:color="auto"/>
        <w:left w:val="none" w:sz="0" w:space="0" w:color="auto"/>
        <w:bottom w:val="none" w:sz="0" w:space="0" w:color="auto"/>
        <w:right w:val="none" w:sz="0" w:space="0" w:color="auto"/>
      </w:divBdr>
    </w:div>
    <w:div w:id="1366908241">
      <w:bodyDiv w:val="1"/>
      <w:marLeft w:val="0"/>
      <w:marRight w:val="0"/>
      <w:marTop w:val="0"/>
      <w:marBottom w:val="0"/>
      <w:divBdr>
        <w:top w:val="none" w:sz="0" w:space="0" w:color="auto"/>
        <w:left w:val="none" w:sz="0" w:space="0" w:color="auto"/>
        <w:bottom w:val="none" w:sz="0" w:space="0" w:color="auto"/>
        <w:right w:val="none" w:sz="0" w:space="0" w:color="auto"/>
      </w:divBdr>
    </w:div>
    <w:div w:id="168597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uurszaken.be/nederlands-leren-en-oefen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stuurszaken.be/re-integratie-van-medewerkers-met-een-langdurig-gezondheidsproblee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1167</Words>
  <Characters>6422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Vet, Joke</dc:creator>
  <cp:lastModifiedBy>Bas, Recep</cp:lastModifiedBy>
  <cp:revision>11</cp:revision>
  <dcterms:created xsi:type="dcterms:W3CDTF">2012-12-10T10:19:00Z</dcterms:created>
  <dcterms:modified xsi:type="dcterms:W3CDTF">2012-12-11T12:48:00Z</dcterms:modified>
</cp:coreProperties>
</file>