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AE" w:rsidRPr="00BA5DE7" w:rsidTr="00776B25">
        <w:tc>
          <w:tcPr>
            <w:tcW w:w="9212" w:type="dxa"/>
          </w:tcPr>
          <w:p w:rsidR="00883FAE" w:rsidRPr="00BA5DE7" w:rsidRDefault="00883FAE" w:rsidP="00776B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Commissie Emancipatiezaken</w:t>
            </w:r>
            <w:r w:rsidR="00F9629D">
              <w:rPr>
                <w:rFonts w:ascii="Arial" w:hAnsi="Arial" w:cs="Arial"/>
                <w:sz w:val="32"/>
                <w:szCs w:val="32"/>
              </w:rPr>
              <w:t>/ strategisch b</w:t>
            </w:r>
            <w:r w:rsidR="00A50F79">
              <w:rPr>
                <w:rFonts w:ascii="Arial" w:hAnsi="Arial" w:cs="Arial"/>
                <w:sz w:val="32"/>
                <w:szCs w:val="32"/>
              </w:rPr>
              <w:t>ureau</w:t>
            </w:r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A50F79">
              <w:rPr>
                <w:rFonts w:ascii="Arial" w:hAnsi="Arial" w:cs="Arial"/>
                <w:sz w:val="32"/>
                <w:szCs w:val="32"/>
              </w:rPr>
              <w:t xml:space="preserve">donderdag </w:t>
            </w:r>
            <w:r>
              <w:rPr>
                <w:rFonts w:ascii="Arial" w:hAnsi="Arial" w:cs="Arial"/>
                <w:sz w:val="32"/>
                <w:szCs w:val="32"/>
              </w:rPr>
              <w:t>24 januari</w:t>
            </w:r>
            <w:r w:rsidRPr="00BA5DE7">
              <w:rPr>
                <w:rFonts w:ascii="Arial" w:hAnsi="Arial" w:cs="Arial"/>
                <w:sz w:val="32"/>
                <w:szCs w:val="32"/>
              </w:rPr>
              <w:t xml:space="preserve"> Ellips 0.04</w:t>
            </w:r>
          </w:p>
        </w:tc>
      </w:tr>
    </w:tbl>
    <w:p w:rsidR="00883FAE" w:rsidRDefault="00883FAE" w:rsidP="00883FAE"/>
    <w:p w:rsidR="00883FAE" w:rsidRPr="00EA5E8F" w:rsidRDefault="00883FAE" w:rsidP="00883FAE">
      <w:pPr>
        <w:rPr>
          <w:rFonts w:ascii="Arial" w:hAnsi="Arial" w:cs="Arial"/>
          <w:b/>
          <w:sz w:val="24"/>
          <w:szCs w:val="24"/>
          <w:u w:val="single"/>
        </w:rPr>
      </w:pPr>
      <w:r w:rsidRPr="00EA5E8F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 w:rsidRPr="00EA5E8F">
        <w:rPr>
          <w:rFonts w:ascii="Arial" w:hAnsi="Arial" w:cs="Arial"/>
          <w:sz w:val="24"/>
          <w:szCs w:val="24"/>
        </w:rPr>
        <w:t>09.30-09.40 Inleiding en goedkeuring verslag</w:t>
      </w:r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09.40-10.10 Schets van de huidige en toekomstige arbeidsmarkt in Vlaanderen vanuit het perspectief van diversiteit en de manieren waarop organisaties hiermee ku</w:t>
      </w:r>
      <w:r w:rsidR="00A50F79">
        <w:rPr>
          <w:rFonts w:ascii="Arial" w:hAnsi="Arial" w:cs="Arial"/>
          <w:sz w:val="24"/>
          <w:szCs w:val="24"/>
        </w:rPr>
        <w:t xml:space="preserve">nnen omgaan, </w:t>
      </w:r>
      <w:proofErr w:type="spellStart"/>
      <w:r w:rsidR="00A50F79">
        <w:rPr>
          <w:rFonts w:ascii="Arial" w:hAnsi="Arial" w:cs="Arial"/>
          <w:sz w:val="24"/>
          <w:szCs w:val="24"/>
        </w:rPr>
        <w:t>Dr</w:t>
      </w:r>
      <w:proofErr w:type="spellEnd"/>
      <w:r w:rsidR="00A50F79">
        <w:rPr>
          <w:rFonts w:ascii="Arial" w:hAnsi="Arial" w:cs="Arial"/>
          <w:sz w:val="24"/>
          <w:szCs w:val="24"/>
        </w:rPr>
        <w:t xml:space="preserve"> Koen Van </w:t>
      </w:r>
      <w:proofErr w:type="spellStart"/>
      <w:r w:rsidR="00A50F79">
        <w:rPr>
          <w:rFonts w:ascii="Arial" w:hAnsi="Arial" w:cs="Arial"/>
          <w:sz w:val="24"/>
          <w:szCs w:val="24"/>
        </w:rPr>
        <w:t>Laer</w:t>
      </w:r>
      <w:proofErr w:type="spellEnd"/>
      <w:r w:rsidR="00A50F79">
        <w:rPr>
          <w:rFonts w:ascii="Arial" w:hAnsi="Arial" w:cs="Arial"/>
          <w:sz w:val="24"/>
          <w:szCs w:val="24"/>
        </w:rPr>
        <w:t xml:space="preserve"> (Universiteit Hasselt</w:t>
      </w:r>
      <w:r>
        <w:rPr>
          <w:rFonts w:ascii="Arial" w:hAnsi="Arial" w:cs="Arial"/>
          <w:sz w:val="24"/>
          <w:szCs w:val="24"/>
        </w:rPr>
        <w:t>)</w:t>
      </w:r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10.10-10.35 Reflecties op uiteenzetting door de dienst Emancipatiezaken en plenaire terugkoppeling</w:t>
      </w:r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10.35-10.50</w:t>
      </w:r>
      <w:r w:rsidRPr="00EA5E8F">
        <w:rPr>
          <w:rFonts w:ascii="Arial" w:hAnsi="Arial" w:cs="Arial"/>
          <w:sz w:val="24"/>
          <w:szCs w:val="24"/>
        </w:rPr>
        <w:t xml:space="preserve"> Pauze</w:t>
      </w:r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10.50</w:t>
      </w:r>
      <w:r w:rsidRPr="00EA5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11.50 Strategische denkoefening in groepjes: hoe zal de situatie in 2018 zijn en hoe kunnen we als Vlaamse overheid hierop anticiperen?</w:t>
      </w:r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11.50-12.00 Varia</w:t>
      </w:r>
      <w:bookmarkStart w:id="0" w:name="_GoBack"/>
      <w:bookmarkEnd w:id="0"/>
    </w:p>
    <w:p w:rsidR="00883FAE" w:rsidRPr="00EA5E8F" w:rsidRDefault="00883FAE" w:rsidP="00883FAE">
      <w:pPr>
        <w:rPr>
          <w:rFonts w:ascii="Arial" w:hAnsi="Arial" w:cs="Arial"/>
          <w:sz w:val="24"/>
          <w:szCs w:val="24"/>
        </w:rPr>
      </w:pPr>
      <w:r w:rsidRPr="00EA5E8F">
        <w:rPr>
          <w:rFonts w:ascii="Arial" w:hAnsi="Arial" w:cs="Arial"/>
          <w:sz w:val="24"/>
          <w:szCs w:val="24"/>
        </w:rPr>
        <w:t>12.00-…        Broodjeslunch en netwerkmoment</w:t>
      </w:r>
    </w:p>
    <w:p w:rsidR="00C60A10" w:rsidRDefault="00C60A10"/>
    <w:sectPr w:rsidR="00C60A10" w:rsidSect="00C6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E"/>
    <w:rsid w:val="000C27EB"/>
    <w:rsid w:val="00883FAE"/>
    <w:rsid w:val="0091732F"/>
    <w:rsid w:val="00A50F79"/>
    <w:rsid w:val="00C60A10"/>
    <w:rsid w:val="00F74272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DEVETJO</dc:creator>
  <cp:lastModifiedBy>Bas, Recep</cp:lastModifiedBy>
  <cp:revision>2</cp:revision>
  <dcterms:created xsi:type="dcterms:W3CDTF">2013-05-21T07:30:00Z</dcterms:created>
  <dcterms:modified xsi:type="dcterms:W3CDTF">2013-05-21T07:30:00Z</dcterms:modified>
</cp:coreProperties>
</file>